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832C" w14:textId="69479150" w:rsidR="006847EF" w:rsidRPr="000B486E" w:rsidRDefault="006847EF" w:rsidP="000B486E">
      <w:pPr>
        <w:ind w:right="567"/>
        <w:rPr>
          <w:rFonts w:ascii="Cambria" w:hAnsi="Cambria"/>
          <w:sz w:val="28"/>
          <w:szCs w:val="28"/>
        </w:rPr>
      </w:pPr>
      <w:r w:rsidRPr="000B486E">
        <w:rPr>
          <w:rFonts w:ascii="Cambria" w:hAnsi="Cambria"/>
          <w:sz w:val="28"/>
          <w:szCs w:val="28"/>
        </w:rPr>
        <w:t>Jaarverslag Wedstrijdleider </w:t>
      </w:r>
      <w:r w:rsidR="00AB75D1" w:rsidRPr="000B486E">
        <w:rPr>
          <w:rFonts w:ascii="Cambria" w:hAnsi="Cambria"/>
          <w:sz w:val="28"/>
          <w:szCs w:val="28"/>
        </w:rPr>
        <w:t>2000-2001</w:t>
      </w:r>
      <w:r w:rsidR="00355EB7">
        <w:rPr>
          <w:rFonts w:ascii="Cambria" w:hAnsi="Cambria"/>
          <w:sz w:val="28"/>
          <w:szCs w:val="28"/>
        </w:rPr>
        <w:br/>
      </w:r>
    </w:p>
    <w:p w14:paraId="098DF2B6" w14:textId="1D2758F9" w:rsidR="006847EF" w:rsidRPr="000B486E" w:rsidRDefault="006847EF" w:rsidP="000B486E">
      <w:pPr>
        <w:rPr>
          <w:rFonts w:ascii="Cambria" w:hAnsi="Cambria"/>
          <w:sz w:val="24"/>
          <w:szCs w:val="24"/>
        </w:rPr>
      </w:pPr>
      <w:r w:rsidRPr="000B486E">
        <w:rPr>
          <w:rFonts w:ascii="Cambria" w:hAnsi="Cambria"/>
          <w:sz w:val="24"/>
          <w:szCs w:val="24"/>
        </w:rPr>
        <w:t>De eerste cyclus van de interne competitie is gestart op donderdag 7 september met 40 deelnemers</w:t>
      </w:r>
      <w:r w:rsidR="008073D4" w:rsidRPr="000B486E">
        <w:rPr>
          <w:rFonts w:ascii="Cambria" w:hAnsi="Cambria"/>
          <w:sz w:val="24"/>
          <w:szCs w:val="24"/>
        </w:rPr>
        <w:t>,</w:t>
      </w:r>
      <w:r w:rsidRPr="000B486E">
        <w:rPr>
          <w:rFonts w:ascii="Cambria" w:hAnsi="Cambria"/>
          <w:sz w:val="24"/>
          <w:szCs w:val="24"/>
        </w:rPr>
        <w:t xml:space="preserve"> verdeeld over drie groepen. Volgens een schema van 14 spelers per groep werd over de periode september tot en met begin januari de eerste cyclus gespeeld. Als winnaar van respectievelijk groep 3, 2</w:t>
      </w:r>
      <w:r w:rsidR="008073D4" w:rsidRPr="000B486E">
        <w:rPr>
          <w:rFonts w:ascii="Cambria" w:hAnsi="Cambria"/>
          <w:sz w:val="24"/>
          <w:szCs w:val="24"/>
        </w:rPr>
        <w:t>,</w:t>
      </w:r>
      <w:r w:rsidR="00100E4B">
        <w:rPr>
          <w:rFonts w:ascii="Cambria" w:hAnsi="Cambria"/>
          <w:sz w:val="24"/>
          <w:szCs w:val="24"/>
        </w:rPr>
        <w:t xml:space="preserve"> </w:t>
      </w:r>
      <w:r w:rsidRPr="000B486E">
        <w:rPr>
          <w:rFonts w:ascii="Cambria" w:hAnsi="Cambria"/>
          <w:sz w:val="24"/>
          <w:szCs w:val="24"/>
        </w:rPr>
        <w:t>en 1 kon worden genoteerd de namen van Mevr</w:t>
      </w:r>
      <w:r w:rsidR="00521112">
        <w:rPr>
          <w:rFonts w:ascii="Cambria" w:hAnsi="Cambria"/>
          <w:sz w:val="24"/>
          <w:szCs w:val="24"/>
        </w:rPr>
        <w:t>.</w:t>
      </w:r>
      <w:r w:rsidRPr="000B486E">
        <w:rPr>
          <w:rFonts w:ascii="Cambria" w:hAnsi="Cambria"/>
          <w:sz w:val="24"/>
          <w:szCs w:val="24"/>
        </w:rPr>
        <w:t xml:space="preserve"> T. Kuijpers (7pnt), Dhr. B. van der Grinten (12 </w:t>
      </w:r>
      <w:proofErr w:type="spellStart"/>
      <w:r w:rsidRPr="000B486E">
        <w:rPr>
          <w:rFonts w:ascii="Cambria" w:hAnsi="Cambria"/>
          <w:sz w:val="24"/>
          <w:szCs w:val="24"/>
        </w:rPr>
        <w:t>pnt</w:t>
      </w:r>
      <w:proofErr w:type="spellEnd"/>
      <w:r w:rsidRPr="000B486E">
        <w:rPr>
          <w:rFonts w:ascii="Cambria" w:hAnsi="Cambria"/>
          <w:sz w:val="24"/>
          <w:szCs w:val="24"/>
        </w:rPr>
        <w:t>) en Dhr</w:t>
      </w:r>
      <w:r w:rsidR="00521112">
        <w:rPr>
          <w:rFonts w:ascii="Cambria" w:hAnsi="Cambria"/>
          <w:sz w:val="24"/>
          <w:szCs w:val="24"/>
        </w:rPr>
        <w:t>.</w:t>
      </w:r>
      <w:r w:rsidRPr="000B486E">
        <w:rPr>
          <w:rFonts w:ascii="Cambria" w:hAnsi="Cambria"/>
          <w:sz w:val="24"/>
          <w:szCs w:val="24"/>
        </w:rPr>
        <w:t xml:space="preserve"> P. van </w:t>
      </w:r>
      <w:proofErr w:type="spellStart"/>
      <w:r w:rsidRPr="000B486E">
        <w:rPr>
          <w:rFonts w:ascii="Cambria" w:hAnsi="Cambria"/>
          <w:sz w:val="24"/>
          <w:szCs w:val="24"/>
        </w:rPr>
        <w:t>Genugten</w:t>
      </w:r>
      <w:proofErr w:type="spellEnd"/>
      <w:r w:rsidRPr="000B486E">
        <w:rPr>
          <w:rFonts w:ascii="Cambria" w:hAnsi="Cambria"/>
          <w:sz w:val="24"/>
          <w:szCs w:val="24"/>
        </w:rPr>
        <w:t xml:space="preserve"> (10pnt). Bij deze wil ik allen van harte feliciteren met het behaalde succes. Ze werden op korte afstand gevolgd door</w:t>
      </w:r>
      <w:r w:rsidR="00100E4B">
        <w:rPr>
          <w:rFonts w:ascii="Cambria" w:hAnsi="Cambria"/>
          <w:sz w:val="24"/>
          <w:szCs w:val="24"/>
        </w:rPr>
        <w:t xml:space="preserve"> </w:t>
      </w:r>
      <w:r w:rsidRPr="000B486E">
        <w:rPr>
          <w:rFonts w:ascii="Cambria" w:hAnsi="Cambria"/>
          <w:sz w:val="24"/>
          <w:szCs w:val="24"/>
        </w:rPr>
        <w:t xml:space="preserve">Mevr. I. </w:t>
      </w:r>
      <w:proofErr w:type="spellStart"/>
      <w:r w:rsidRPr="000B486E">
        <w:rPr>
          <w:rFonts w:ascii="Cambria" w:hAnsi="Cambria"/>
          <w:sz w:val="24"/>
          <w:szCs w:val="24"/>
        </w:rPr>
        <w:t>Wuts</w:t>
      </w:r>
      <w:proofErr w:type="spellEnd"/>
      <w:r w:rsidRPr="000B486E">
        <w:rPr>
          <w:rFonts w:ascii="Cambria" w:hAnsi="Cambria"/>
          <w:sz w:val="24"/>
          <w:szCs w:val="24"/>
        </w:rPr>
        <w:t xml:space="preserve"> (7pnt), Dhr. J. op de Laak (11pnt) en Dhr. H. van Gool (9,5pnt), die tweede werden in hun groep. </w:t>
      </w:r>
    </w:p>
    <w:p w14:paraId="57BC7FBE" w14:textId="29EA64A4" w:rsidR="006847EF" w:rsidRPr="000B486E" w:rsidRDefault="006847EF" w:rsidP="00355EB7">
      <w:pPr>
        <w:rPr>
          <w:rFonts w:ascii="Cambria" w:hAnsi="Cambria"/>
          <w:sz w:val="24"/>
          <w:szCs w:val="24"/>
        </w:rPr>
      </w:pPr>
      <w:r w:rsidRPr="000B486E">
        <w:rPr>
          <w:rFonts w:ascii="Cambria" w:hAnsi="Cambria"/>
          <w:sz w:val="24"/>
          <w:szCs w:val="24"/>
        </w:rPr>
        <w:t xml:space="preserve">Slechts in groep 3 waren door diverse omstandigheden enkele uitvallers te noteren die het verloop van de competitie enigszins beïnvloedde. </w:t>
      </w:r>
    </w:p>
    <w:p w14:paraId="7F496705" w14:textId="4416F0EC" w:rsidR="006847EF" w:rsidRPr="000B486E" w:rsidRDefault="006847EF" w:rsidP="00355EB7">
      <w:pPr>
        <w:rPr>
          <w:rFonts w:ascii="Cambria" w:hAnsi="Cambria"/>
          <w:sz w:val="24"/>
          <w:szCs w:val="24"/>
        </w:rPr>
      </w:pPr>
      <w:r w:rsidRPr="000B486E">
        <w:rPr>
          <w:rFonts w:ascii="Cambria" w:hAnsi="Cambria"/>
          <w:sz w:val="24"/>
          <w:szCs w:val="24"/>
        </w:rPr>
        <w:t>Doordat voor de tweede cyclus zich 38 deelnemers hadden opgegeven</w:t>
      </w:r>
      <w:r w:rsidR="00100E4B">
        <w:rPr>
          <w:rFonts w:ascii="Cambria" w:hAnsi="Cambria"/>
          <w:sz w:val="24"/>
          <w:szCs w:val="24"/>
        </w:rPr>
        <w:t>,</w:t>
      </w:r>
      <w:r w:rsidRPr="000B486E">
        <w:rPr>
          <w:rFonts w:ascii="Cambria" w:hAnsi="Cambria"/>
          <w:sz w:val="24"/>
          <w:szCs w:val="24"/>
        </w:rPr>
        <w:t xml:space="preserve"> werd er in verschillende groepsgrootte gespeeld. Dit heb ik niet bevorderlijk gevonden voor een goed competitieverloop. Oorzaak hiervoor was dat er enige onduidelijkheid was met het competitieschema</w:t>
      </w:r>
      <w:r w:rsidR="008073D4" w:rsidRPr="000B486E">
        <w:rPr>
          <w:rFonts w:ascii="Cambria" w:hAnsi="Cambria"/>
          <w:sz w:val="24"/>
          <w:szCs w:val="24"/>
        </w:rPr>
        <w:t>,</w:t>
      </w:r>
      <w:r w:rsidRPr="000B486E">
        <w:rPr>
          <w:rFonts w:ascii="Cambria" w:hAnsi="Cambria"/>
          <w:sz w:val="24"/>
          <w:szCs w:val="24"/>
        </w:rPr>
        <w:t xml:space="preserve"> zoals vermeld in het clubblad en het feit dat groep 1 meer weken nodig had om hun competitie te kunnen spelen. Ondanks dit alles is het een spannende aangelegenheid geworden in de alle groepen. Na afloop van de tweede cyclus kon zowel de groepsstanden worden opgemaakt als mede de eindstand van het clubkampioenschap. Een leuk detail is dat de clubkampioen op de laatste speeldag van de interne competitie pas bekend werd, wat duidt op een spannend competitieverloop. Maar hierover later meer. </w:t>
      </w:r>
    </w:p>
    <w:p w14:paraId="3E023A4E" w14:textId="77777777" w:rsidR="006847EF" w:rsidRPr="000B486E" w:rsidRDefault="006847EF" w:rsidP="000B486E">
      <w:pPr>
        <w:ind w:right="567"/>
        <w:rPr>
          <w:rFonts w:ascii="Cambria" w:hAnsi="Cambria"/>
          <w:sz w:val="24"/>
          <w:szCs w:val="24"/>
        </w:rPr>
      </w:pPr>
      <w:r w:rsidRPr="000B486E">
        <w:rPr>
          <w:rFonts w:ascii="Cambria" w:hAnsi="Cambria"/>
          <w:sz w:val="24"/>
          <w:szCs w:val="24"/>
        </w:rPr>
        <w:t>De winnaars van de tweede cyclus zijn respectievelijk: </w:t>
      </w:r>
    </w:p>
    <w:p w14:paraId="7AC8B425" w14:textId="090513D0" w:rsidR="00AB75D1" w:rsidRPr="000B486E" w:rsidRDefault="006847EF" w:rsidP="000B486E">
      <w:pPr>
        <w:pStyle w:val="Lijstalinea"/>
        <w:numPr>
          <w:ilvl w:val="0"/>
          <w:numId w:val="3"/>
        </w:numPr>
        <w:ind w:right="567"/>
        <w:rPr>
          <w:rFonts w:ascii="Cambria" w:hAnsi="Cambria"/>
          <w:sz w:val="24"/>
          <w:szCs w:val="24"/>
        </w:rPr>
      </w:pPr>
      <w:r w:rsidRPr="000B486E">
        <w:rPr>
          <w:rFonts w:ascii="Cambria" w:hAnsi="Cambria"/>
          <w:sz w:val="24"/>
          <w:szCs w:val="24"/>
        </w:rPr>
        <w:t>Groep 1 </w:t>
      </w:r>
      <w:r w:rsidR="00380316">
        <w:rPr>
          <w:rFonts w:ascii="Cambria" w:hAnsi="Cambria"/>
          <w:sz w:val="24"/>
          <w:szCs w:val="24"/>
        </w:rPr>
        <w:tab/>
      </w:r>
      <w:r w:rsidRPr="000B486E">
        <w:rPr>
          <w:rFonts w:ascii="Cambria" w:hAnsi="Cambria"/>
          <w:sz w:val="24"/>
          <w:szCs w:val="24"/>
        </w:rPr>
        <w:t>P. Schoeber </w:t>
      </w:r>
      <w:r w:rsidR="00380316">
        <w:rPr>
          <w:rFonts w:ascii="Cambria" w:hAnsi="Cambria"/>
          <w:sz w:val="24"/>
          <w:szCs w:val="24"/>
        </w:rPr>
        <w:t xml:space="preserve">    </w:t>
      </w:r>
      <w:r w:rsidRPr="000B486E">
        <w:rPr>
          <w:rFonts w:ascii="Cambria" w:hAnsi="Cambria"/>
          <w:sz w:val="24"/>
          <w:szCs w:val="24"/>
        </w:rPr>
        <w:t>10</w:t>
      </w:r>
      <w:r w:rsidR="00380316">
        <w:rPr>
          <w:rFonts w:ascii="Cambria" w:hAnsi="Cambria"/>
          <w:sz w:val="24"/>
          <w:szCs w:val="24"/>
        </w:rPr>
        <w:t xml:space="preserve"> </w:t>
      </w:r>
      <w:r w:rsidR="00380316">
        <w:rPr>
          <w:rFonts w:ascii="Cambria" w:hAnsi="Cambria"/>
          <w:sz w:val="24"/>
          <w:szCs w:val="24"/>
        </w:rPr>
        <w:tab/>
      </w:r>
      <w:proofErr w:type="spellStart"/>
      <w:r w:rsidRPr="000B486E">
        <w:rPr>
          <w:rFonts w:ascii="Cambria" w:hAnsi="Cambria"/>
          <w:sz w:val="24"/>
          <w:szCs w:val="24"/>
        </w:rPr>
        <w:t>pnt</w:t>
      </w:r>
      <w:proofErr w:type="spellEnd"/>
      <w:r w:rsidRPr="000B486E">
        <w:rPr>
          <w:rFonts w:ascii="Cambria" w:hAnsi="Cambria"/>
          <w:sz w:val="24"/>
          <w:szCs w:val="24"/>
        </w:rPr>
        <w:t> </w:t>
      </w:r>
    </w:p>
    <w:p w14:paraId="18628745" w14:textId="35E9FB37" w:rsidR="006847EF" w:rsidRPr="000B486E" w:rsidRDefault="00AB75D1" w:rsidP="000B486E">
      <w:pPr>
        <w:pStyle w:val="Lijstalinea"/>
        <w:numPr>
          <w:ilvl w:val="0"/>
          <w:numId w:val="3"/>
        </w:numPr>
        <w:ind w:right="567"/>
        <w:rPr>
          <w:rFonts w:ascii="Cambria" w:hAnsi="Cambria"/>
          <w:sz w:val="24"/>
          <w:szCs w:val="24"/>
        </w:rPr>
      </w:pPr>
      <w:r w:rsidRPr="000B486E">
        <w:rPr>
          <w:rFonts w:ascii="Cambria" w:hAnsi="Cambria"/>
          <w:sz w:val="24"/>
          <w:szCs w:val="24"/>
        </w:rPr>
        <w:t xml:space="preserve">Groep 2 </w:t>
      </w:r>
      <w:r w:rsidR="00380316">
        <w:rPr>
          <w:rFonts w:ascii="Cambria" w:hAnsi="Cambria"/>
          <w:sz w:val="24"/>
          <w:szCs w:val="24"/>
        </w:rPr>
        <w:tab/>
      </w:r>
      <w:r w:rsidRPr="000B486E">
        <w:rPr>
          <w:rFonts w:ascii="Cambria" w:hAnsi="Cambria"/>
          <w:sz w:val="24"/>
          <w:szCs w:val="24"/>
        </w:rPr>
        <w:t>F. Mertens</w:t>
      </w:r>
      <w:r w:rsidRPr="000B486E">
        <w:rPr>
          <w:rFonts w:ascii="Cambria" w:hAnsi="Cambria" w:cs="Courier New"/>
          <w:color w:val="1E1E00"/>
          <w:sz w:val="24"/>
          <w:szCs w:val="24"/>
        </w:rPr>
        <w:t xml:space="preserve"> </w:t>
      </w:r>
      <w:r w:rsidR="00380316">
        <w:rPr>
          <w:rFonts w:ascii="Cambria" w:hAnsi="Cambria" w:cs="Courier New"/>
          <w:color w:val="1E1E00"/>
          <w:sz w:val="24"/>
          <w:szCs w:val="24"/>
        </w:rPr>
        <w:t xml:space="preserve">       </w:t>
      </w:r>
      <w:r w:rsidRPr="000B486E">
        <w:rPr>
          <w:rFonts w:ascii="Cambria" w:hAnsi="Cambria"/>
          <w:sz w:val="24"/>
          <w:szCs w:val="24"/>
        </w:rPr>
        <w:t xml:space="preserve">9 </w:t>
      </w:r>
      <w:r w:rsidR="00380316">
        <w:rPr>
          <w:rFonts w:ascii="Cambria" w:hAnsi="Cambria"/>
          <w:sz w:val="24"/>
          <w:szCs w:val="24"/>
        </w:rPr>
        <w:t xml:space="preserve">  </w:t>
      </w:r>
      <w:r w:rsidR="00380316">
        <w:rPr>
          <w:rFonts w:ascii="Cambria" w:hAnsi="Cambria"/>
          <w:sz w:val="24"/>
          <w:szCs w:val="24"/>
        </w:rPr>
        <w:tab/>
      </w:r>
      <w:proofErr w:type="spellStart"/>
      <w:r w:rsidRPr="000B486E">
        <w:rPr>
          <w:rFonts w:ascii="Cambria" w:hAnsi="Cambria"/>
          <w:sz w:val="24"/>
          <w:szCs w:val="24"/>
        </w:rPr>
        <w:t>pnt</w:t>
      </w:r>
      <w:proofErr w:type="spellEnd"/>
    </w:p>
    <w:p w14:paraId="347AE97B" w14:textId="3E3C62A8" w:rsidR="006847EF" w:rsidRPr="000B486E" w:rsidRDefault="006847EF" w:rsidP="000B486E">
      <w:pPr>
        <w:pStyle w:val="Lijstalinea"/>
        <w:numPr>
          <w:ilvl w:val="0"/>
          <w:numId w:val="3"/>
        </w:numPr>
        <w:ind w:right="567"/>
        <w:rPr>
          <w:rFonts w:ascii="Cambria" w:hAnsi="Cambria"/>
          <w:sz w:val="24"/>
          <w:szCs w:val="24"/>
        </w:rPr>
      </w:pPr>
      <w:r w:rsidRPr="000B486E">
        <w:rPr>
          <w:rFonts w:ascii="Cambria" w:hAnsi="Cambria"/>
          <w:sz w:val="24"/>
          <w:szCs w:val="24"/>
        </w:rPr>
        <w:t>Groep 3 </w:t>
      </w:r>
      <w:r w:rsidR="00380316">
        <w:rPr>
          <w:rFonts w:ascii="Cambria" w:hAnsi="Cambria"/>
          <w:sz w:val="24"/>
          <w:szCs w:val="24"/>
        </w:rPr>
        <w:tab/>
      </w:r>
      <w:r w:rsidRPr="000B486E">
        <w:rPr>
          <w:rFonts w:ascii="Cambria" w:hAnsi="Cambria"/>
          <w:sz w:val="24"/>
          <w:szCs w:val="24"/>
        </w:rPr>
        <w:t xml:space="preserve">K. </w:t>
      </w:r>
      <w:proofErr w:type="spellStart"/>
      <w:r w:rsidRPr="000B486E">
        <w:rPr>
          <w:rFonts w:ascii="Cambria" w:hAnsi="Cambria"/>
          <w:sz w:val="24"/>
          <w:szCs w:val="24"/>
        </w:rPr>
        <w:t>Jacobitz</w:t>
      </w:r>
      <w:proofErr w:type="spellEnd"/>
      <w:r w:rsidRPr="000B486E">
        <w:rPr>
          <w:rFonts w:ascii="Cambria" w:hAnsi="Cambria"/>
          <w:sz w:val="24"/>
          <w:szCs w:val="24"/>
        </w:rPr>
        <w:t> </w:t>
      </w:r>
      <w:r w:rsidR="00380316">
        <w:rPr>
          <w:rFonts w:ascii="Cambria" w:hAnsi="Cambria"/>
          <w:sz w:val="24"/>
          <w:szCs w:val="24"/>
        </w:rPr>
        <w:tab/>
      </w:r>
      <w:r w:rsidRPr="000B486E">
        <w:rPr>
          <w:rFonts w:ascii="Cambria" w:hAnsi="Cambria"/>
          <w:sz w:val="24"/>
          <w:szCs w:val="24"/>
        </w:rPr>
        <w:t xml:space="preserve">9,5 </w:t>
      </w:r>
      <w:r w:rsidR="00380316">
        <w:rPr>
          <w:rFonts w:ascii="Cambria" w:hAnsi="Cambria"/>
          <w:sz w:val="24"/>
          <w:szCs w:val="24"/>
        </w:rPr>
        <w:t xml:space="preserve"> </w:t>
      </w:r>
      <w:r w:rsidR="00380316">
        <w:rPr>
          <w:rFonts w:ascii="Cambria" w:hAnsi="Cambria"/>
          <w:sz w:val="24"/>
          <w:szCs w:val="24"/>
        </w:rPr>
        <w:tab/>
      </w:r>
      <w:proofErr w:type="spellStart"/>
      <w:r w:rsidRPr="000B486E">
        <w:rPr>
          <w:rFonts w:ascii="Cambria" w:hAnsi="Cambria"/>
          <w:sz w:val="24"/>
          <w:szCs w:val="24"/>
        </w:rPr>
        <w:t>pnt</w:t>
      </w:r>
      <w:proofErr w:type="spellEnd"/>
    </w:p>
    <w:p w14:paraId="18E583F1" w14:textId="069E520A" w:rsidR="00AB75D1" w:rsidRPr="000B486E" w:rsidRDefault="00AB75D1" w:rsidP="00355EB7">
      <w:pPr>
        <w:rPr>
          <w:rFonts w:ascii="Cambria" w:hAnsi="Cambria"/>
          <w:sz w:val="24"/>
          <w:szCs w:val="24"/>
        </w:rPr>
      </w:pPr>
      <w:r w:rsidRPr="000B486E">
        <w:rPr>
          <w:rFonts w:ascii="Cambria" w:hAnsi="Cambria"/>
          <w:sz w:val="24"/>
          <w:szCs w:val="24"/>
        </w:rPr>
        <w:t>Bij deze wil ik allen van harte feliciteren met het behaalde succes.</w:t>
      </w:r>
      <w:r w:rsidRPr="000B486E">
        <w:rPr>
          <w:rFonts w:ascii="Cambria" w:hAnsi="Cambria"/>
          <w:sz w:val="24"/>
          <w:szCs w:val="24"/>
        </w:rPr>
        <w:br/>
      </w:r>
      <w:r w:rsidRPr="000B486E">
        <w:rPr>
          <w:rFonts w:ascii="Cambria" w:hAnsi="Cambria"/>
          <w:sz w:val="24"/>
          <w:szCs w:val="24"/>
        </w:rPr>
        <w:br/>
        <w:t xml:space="preserve">Het clubkampioenschap werd behaald door Dhr. P. van </w:t>
      </w:r>
      <w:proofErr w:type="spellStart"/>
      <w:r w:rsidRPr="000B486E">
        <w:rPr>
          <w:rFonts w:ascii="Cambria" w:hAnsi="Cambria"/>
          <w:sz w:val="24"/>
          <w:szCs w:val="24"/>
        </w:rPr>
        <w:t>Genugten</w:t>
      </w:r>
      <w:proofErr w:type="spellEnd"/>
      <w:r w:rsidRPr="000B486E">
        <w:rPr>
          <w:rFonts w:ascii="Cambria" w:hAnsi="Cambria"/>
          <w:sz w:val="24"/>
          <w:szCs w:val="24"/>
        </w:rPr>
        <w:t xml:space="preserve">. Hij bleek de beste score behaald te hebben na afloop van eerste en tweede cyclus. Na het winnen van de eerste cyclus eindigde hij in de tweede cyclus met 8 </w:t>
      </w:r>
      <w:proofErr w:type="spellStart"/>
      <w:r w:rsidRPr="000B486E">
        <w:rPr>
          <w:rFonts w:ascii="Cambria" w:hAnsi="Cambria"/>
          <w:sz w:val="24"/>
          <w:szCs w:val="24"/>
        </w:rPr>
        <w:t>pnt</w:t>
      </w:r>
      <w:proofErr w:type="spellEnd"/>
      <w:r w:rsidRPr="000B486E">
        <w:rPr>
          <w:rFonts w:ascii="Cambria" w:hAnsi="Cambria"/>
          <w:sz w:val="24"/>
          <w:szCs w:val="24"/>
        </w:rPr>
        <w:t xml:space="preserve"> op een gedeelte derde plaats. Daarmee bracht hij zijn eindscore voor het clubkampioenschap op 18 </w:t>
      </w:r>
      <w:proofErr w:type="spellStart"/>
      <w:r w:rsidRPr="000B486E">
        <w:rPr>
          <w:rFonts w:ascii="Cambria" w:hAnsi="Cambria"/>
          <w:sz w:val="24"/>
          <w:szCs w:val="24"/>
        </w:rPr>
        <w:t>pnt</w:t>
      </w:r>
      <w:proofErr w:type="spellEnd"/>
      <w:r w:rsidRPr="000B486E">
        <w:rPr>
          <w:rFonts w:ascii="Cambria" w:hAnsi="Cambria"/>
          <w:sz w:val="24"/>
          <w:szCs w:val="24"/>
        </w:rPr>
        <w:t xml:space="preserve">. Respectievelijk tweede en derde werden Dhr. G. van den Berg 17,5 </w:t>
      </w:r>
      <w:proofErr w:type="spellStart"/>
      <w:r w:rsidRPr="000B486E">
        <w:rPr>
          <w:rFonts w:ascii="Cambria" w:hAnsi="Cambria"/>
          <w:sz w:val="24"/>
          <w:szCs w:val="24"/>
        </w:rPr>
        <w:t>pnt</w:t>
      </w:r>
      <w:proofErr w:type="spellEnd"/>
      <w:r w:rsidRPr="000B486E">
        <w:rPr>
          <w:rFonts w:ascii="Cambria" w:hAnsi="Cambria"/>
          <w:sz w:val="24"/>
          <w:szCs w:val="24"/>
        </w:rPr>
        <w:t xml:space="preserve"> en Dhr. H. van Gool 16,5 pnt. </w:t>
      </w:r>
    </w:p>
    <w:p w14:paraId="37925357" w14:textId="77777777" w:rsidR="00521112" w:rsidRDefault="00AB75D1" w:rsidP="00355EB7">
      <w:pPr>
        <w:rPr>
          <w:rFonts w:ascii="Cambria" w:hAnsi="Cambria"/>
          <w:sz w:val="24"/>
          <w:szCs w:val="24"/>
        </w:rPr>
      </w:pPr>
      <w:r w:rsidRPr="000B486E">
        <w:rPr>
          <w:rFonts w:ascii="Cambria" w:hAnsi="Cambria"/>
          <w:sz w:val="24"/>
          <w:szCs w:val="24"/>
        </w:rPr>
        <w:t>In de interne ratinglijst zijn</w:t>
      </w:r>
      <w:r w:rsidR="00100E4B">
        <w:rPr>
          <w:rFonts w:ascii="Cambria" w:hAnsi="Cambria"/>
          <w:sz w:val="24"/>
          <w:szCs w:val="24"/>
        </w:rPr>
        <w:t>,</w:t>
      </w:r>
      <w:r w:rsidRPr="000B486E">
        <w:rPr>
          <w:rFonts w:ascii="Cambria" w:hAnsi="Cambria"/>
          <w:sz w:val="24"/>
          <w:szCs w:val="24"/>
        </w:rPr>
        <w:t xml:space="preserve"> gelet op alle gespeelde wedstrijden zowel intern als extern en de </w:t>
      </w:r>
      <w:r w:rsidR="008073D4" w:rsidRPr="000B486E">
        <w:rPr>
          <w:rFonts w:ascii="Cambria" w:hAnsi="Cambria"/>
          <w:sz w:val="24"/>
          <w:szCs w:val="24"/>
        </w:rPr>
        <w:t>o</w:t>
      </w:r>
      <w:r w:rsidRPr="000B486E">
        <w:rPr>
          <w:rFonts w:ascii="Cambria" w:hAnsi="Cambria"/>
          <w:sz w:val="24"/>
          <w:szCs w:val="24"/>
        </w:rPr>
        <w:t>pen Venlose</w:t>
      </w:r>
      <w:r w:rsidR="00100E4B">
        <w:rPr>
          <w:rFonts w:ascii="Cambria" w:hAnsi="Cambria"/>
          <w:sz w:val="24"/>
          <w:szCs w:val="24"/>
        </w:rPr>
        <w:t>,</w:t>
      </w:r>
      <w:r w:rsidRPr="000B486E">
        <w:rPr>
          <w:rFonts w:ascii="Cambria" w:hAnsi="Cambria"/>
          <w:sz w:val="24"/>
          <w:szCs w:val="24"/>
        </w:rPr>
        <w:t xml:space="preserve"> de volgende spelers met de hoogste ratingstijging te noteren: Dhr. P. van </w:t>
      </w:r>
      <w:proofErr w:type="spellStart"/>
      <w:r w:rsidRPr="000B486E">
        <w:rPr>
          <w:rFonts w:ascii="Cambria" w:hAnsi="Cambria"/>
          <w:sz w:val="24"/>
          <w:szCs w:val="24"/>
        </w:rPr>
        <w:t>Genugten</w:t>
      </w:r>
      <w:proofErr w:type="spellEnd"/>
      <w:r w:rsidRPr="000B486E">
        <w:rPr>
          <w:rFonts w:ascii="Cambria" w:hAnsi="Cambria"/>
          <w:sz w:val="24"/>
          <w:szCs w:val="24"/>
        </w:rPr>
        <w:t xml:space="preserve"> (+117) en Dhr. B. van der Grinten (+108). De grootste ratingdalers zijn Dhr. W. Jacobs (-97) en Dhr. H. van Gool (-86). </w:t>
      </w:r>
    </w:p>
    <w:p w14:paraId="74D619D2" w14:textId="504D1102" w:rsidR="00AB75D1" w:rsidRPr="000B486E" w:rsidRDefault="00AB75D1" w:rsidP="00355EB7">
      <w:pPr>
        <w:rPr>
          <w:rFonts w:ascii="Cambria" w:hAnsi="Cambria"/>
          <w:sz w:val="24"/>
          <w:szCs w:val="24"/>
        </w:rPr>
      </w:pPr>
      <w:r w:rsidRPr="000B486E">
        <w:rPr>
          <w:rFonts w:ascii="Cambria" w:hAnsi="Cambria"/>
          <w:sz w:val="24"/>
          <w:szCs w:val="24"/>
        </w:rPr>
        <w:t>Aan de externe competitie werd deelgenomen met 4 teams. Venlo 1 wist handhaving te realiseren in de tweede klasse D KNSB</w:t>
      </w:r>
      <w:r w:rsidR="00100E4B">
        <w:rPr>
          <w:rFonts w:ascii="Cambria" w:hAnsi="Cambria"/>
          <w:sz w:val="24"/>
          <w:szCs w:val="24"/>
        </w:rPr>
        <w:t>.</w:t>
      </w:r>
      <w:r w:rsidRPr="000B486E">
        <w:rPr>
          <w:rFonts w:ascii="Cambria" w:hAnsi="Cambria"/>
          <w:sz w:val="24"/>
          <w:szCs w:val="24"/>
        </w:rPr>
        <w:t xml:space="preserve"> Vooraf had men zich een betere positie toebedeeld, maar dit kwam door omstandigheden niet tot uitdrukking. Venlo 2 werd </w:t>
      </w:r>
      <w:r w:rsidRPr="000B486E">
        <w:rPr>
          <w:rFonts w:ascii="Cambria" w:hAnsi="Cambria"/>
          <w:sz w:val="24"/>
          <w:szCs w:val="24"/>
        </w:rPr>
        <w:lastRenderedPageBreak/>
        <w:t>kampioen in de promotieklasse en mag volgend jaar weer uitkomen in de landelijke competitie. Het kampioenschap werd op de laatste speeldag binnen gehaald en kwam mede tot stand doordat Venlo 3 van de concurrentie wist te winnen. Venlo 3 werd verdienstelijk 4de in de promotieklasse. </w:t>
      </w:r>
      <w:r w:rsidR="00100E4B">
        <w:rPr>
          <w:rFonts w:ascii="Cambria" w:hAnsi="Cambria"/>
          <w:sz w:val="24"/>
          <w:szCs w:val="24"/>
        </w:rPr>
        <w:br/>
      </w:r>
      <w:r w:rsidRPr="000B486E">
        <w:rPr>
          <w:rFonts w:ascii="Cambria" w:hAnsi="Cambria"/>
          <w:sz w:val="24"/>
          <w:szCs w:val="24"/>
        </w:rPr>
        <w:t>Ook Venlo 4 wist in de tweede klasse 4de te worden. </w:t>
      </w:r>
    </w:p>
    <w:p w14:paraId="605C95A5" w14:textId="069918B4" w:rsidR="00AB75D1" w:rsidRPr="000B486E" w:rsidRDefault="00AB75D1" w:rsidP="00355EB7">
      <w:pPr>
        <w:rPr>
          <w:rFonts w:ascii="Cambria" w:hAnsi="Cambria"/>
          <w:sz w:val="24"/>
          <w:szCs w:val="24"/>
        </w:rPr>
      </w:pPr>
      <w:r w:rsidRPr="000B486E">
        <w:rPr>
          <w:rFonts w:ascii="Cambria" w:hAnsi="Cambria"/>
          <w:sz w:val="24"/>
          <w:szCs w:val="24"/>
        </w:rPr>
        <w:t xml:space="preserve">De open Venlose kampioenschappen werd volgens een Zwitsers systeem gespeeld na afloop van de 2de cyclus. In groep 1 werd Dhr. P. van </w:t>
      </w:r>
      <w:proofErr w:type="spellStart"/>
      <w:r w:rsidRPr="000B486E">
        <w:rPr>
          <w:rFonts w:ascii="Cambria" w:hAnsi="Cambria"/>
          <w:sz w:val="24"/>
          <w:szCs w:val="24"/>
        </w:rPr>
        <w:t>Genugten</w:t>
      </w:r>
      <w:proofErr w:type="spellEnd"/>
      <w:r w:rsidRPr="000B486E">
        <w:rPr>
          <w:rFonts w:ascii="Cambria" w:hAnsi="Cambria"/>
          <w:sz w:val="24"/>
          <w:szCs w:val="24"/>
        </w:rPr>
        <w:t xml:space="preserve"> overtuigend kampioen. Met een 100% score, 7 uit 7, liet hij de rest van het spelersveld het nakijken. Tweede werd Dhr. J. Jansen met 4,5 </w:t>
      </w:r>
      <w:proofErr w:type="spellStart"/>
      <w:r w:rsidRPr="000B486E">
        <w:rPr>
          <w:rFonts w:ascii="Cambria" w:hAnsi="Cambria"/>
          <w:sz w:val="24"/>
          <w:szCs w:val="24"/>
        </w:rPr>
        <w:t>pnt</w:t>
      </w:r>
      <w:proofErr w:type="spellEnd"/>
      <w:r w:rsidRPr="000B486E">
        <w:rPr>
          <w:rFonts w:ascii="Cambria" w:hAnsi="Cambria"/>
          <w:sz w:val="24"/>
          <w:szCs w:val="24"/>
        </w:rPr>
        <w:t>. </w:t>
      </w:r>
      <w:r w:rsidR="00100E4B">
        <w:rPr>
          <w:rFonts w:ascii="Cambria" w:hAnsi="Cambria"/>
          <w:sz w:val="24"/>
          <w:szCs w:val="24"/>
        </w:rPr>
        <w:br/>
      </w:r>
      <w:r w:rsidRPr="000B486E">
        <w:rPr>
          <w:rFonts w:ascii="Cambria" w:hAnsi="Cambria"/>
          <w:sz w:val="24"/>
          <w:szCs w:val="24"/>
        </w:rPr>
        <w:t>In groep 2 eindigde</w:t>
      </w:r>
      <w:r w:rsidR="00521112">
        <w:rPr>
          <w:rFonts w:ascii="Cambria" w:hAnsi="Cambria"/>
          <w:sz w:val="24"/>
          <w:szCs w:val="24"/>
        </w:rPr>
        <w:t>n</w:t>
      </w:r>
      <w:r w:rsidRPr="000B486E">
        <w:rPr>
          <w:rFonts w:ascii="Cambria" w:hAnsi="Cambria"/>
          <w:sz w:val="24"/>
          <w:szCs w:val="24"/>
        </w:rPr>
        <w:t xml:space="preserve"> 3 spelers op gelijke hoogte, waarna</w:t>
      </w:r>
      <w:r w:rsidR="00521112">
        <w:rPr>
          <w:rFonts w:ascii="Cambria" w:hAnsi="Cambria"/>
          <w:sz w:val="24"/>
          <w:szCs w:val="24"/>
        </w:rPr>
        <w:t xml:space="preserve">  de w</w:t>
      </w:r>
      <w:r w:rsidRPr="000B486E">
        <w:rPr>
          <w:rFonts w:ascii="Cambria" w:hAnsi="Cambria"/>
          <w:sz w:val="24"/>
          <w:szCs w:val="24"/>
        </w:rPr>
        <w:t>eerstands</w:t>
      </w:r>
      <w:r w:rsidR="00521112">
        <w:rPr>
          <w:rFonts w:ascii="Cambria" w:hAnsi="Cambria"/>
          <w:sz w:val="24"/>
          <w:szCs w:val="24"/>
        </w:rPr>
        <w:t xml:space="preserve">- </w:t>
      </w:r>
      <w:r w:rsidRPr="000B486E">
        <w:rPr>
          <w:rFonts w:ascii="Cambria" w:hAnsi="Cambria"/>
          <w:sz w:val="24"/>
          <w:szCs w:val="24"/>
        </w:rPr>
        <w:t>punten doorslaggevend waren. De einduitslag hier is 1. Dhr. A. Burgmans</w:t>
      </w:r>
      <w:r w:rsidR="00100E4B">
        <w:rPr>
          <w:rFonts w:ascii="Cambria" w:hAnsi="Cambria"/>
          <w:sz w:val="24"/>
          <w:szCs w:val="24"/>
        </w:rPr>
        <w:t>,</w:t>
      </w:r>
      <w:r w:rsidRPr="000B486E">
        <w:rPr>
          <w:rFonts w:ascii="Cambria" w:hAnsi="Cambria"/>
          <w:sz w:val="24"/>
          <w:szCs w:val="24"/>
        </w:rPr>
        <w:t xml:space="preserve"> 2. Dhr. J. de Jong en 3. </w:t>
      </w:r>
      <w:proofErr w:type="spellStart"/>
      <w:r w:rsidRPr="000B486E">
        <w:rPr>
          <w:rFonts w:ascii="Cambria" w:hAnsi="Cambria"/>
          <w:sz w:val="24"/>
          <w:szCs w:val="24"/>
        </w:rPr>
        <w:t>Dhr</w:t>
      </w:r>
      <w:proofErr w:type="spellEnd"/>
      <w:r w:rsidRPr="000B486E">
        <w:rPr>
          <w:rFonts w:ascii="Cambria" w:hAnsi="Cambria"/>
          <w:sz w:val="24"/>
          <w:szCs w:val="24"/>
        </w:rPr>
        <w:t xml:space="preserve"> M. Dael. Allen behaalde</w:t>
      </w:r>
      <w:r w:rsidR="00100E4B">
        <w:rPr>
          <w:rFonts w:ascii="Cambria" w:hAnsi="Cambria"/>
          <w:sz w:val="24"/>
          <w:szCs w:val="24"/>
        </w:rPr>
        <w:t>n</w:t>
      </w:r>
      <w:r w:rsidRPr="000B486E">
        <w:rPr>
          <w:rFonts w:ascii="Cambria" w:hAnsi="Cambria"/>
          <w:sz w:val="24"/>
          <w:szCs w:val="24"/>
        </w:rPr>
        <w:t xml:space="preserve"> 5 punten, maar zoals gezegd bezorgde</w:t>
      </w:r>
      <w:r w:rsidR="00521112">
        <w:rPr>
          <w:rFonts w:ascii="Cambria" w:hAnsi="Cambria"/>
          <w:sz w:val="24"/>
          <w:szCs w:val="24"/>
        </w:rPr>
        <w:t>n</w:t>
      </w:r>
      <w:r w:rsidRPr="000B486E">
        <w:rPr>
          <w:rFonts w:ascii="Cambria" w:hAnsi="Cambria"/>
          <w:sz w:val="24"/>
          <w:szCs w:val="24"/>
        </w:rPr>
        <w:t xml:space="preserve"> de weerstandpunten de eindklassering</w:t>
      </w:r>
      <w:r w:rsidR="00521112">
        <w:rPr>
          <w:rFonts w:ascii="Cambria" w:hAnsi="Cambria"/>
          <w:sz w:val="24"/>
          <w:szCs w:val="24"/>
        </w:rPr>
        <w:t>.</w:t>
      </w:r>
    </w:p>
    <w:p w14:paraId="5AE5CBB5" w14:textId="654571A4" w:rsidR="00AB75D1" w:rsidRPr="000B486E" w:rsidRDefault="00AB75D1" w:rsidP="00355EB7">
      <w:pPr>
        <w:rPr>
          <w:rFonts w:ascii="Cambria" w:hAnsi="Cambria"/>
          <w:sz w:val="24"/>
          <w:szCs w:val="24"/>
        </w:rPr>
      </w:pPr>
      <w:r w:rsidRPr="000B486E">
        <w:rPr>
          <w:rFonts w:ascii="Cambria" w:hAnsi="Cambria"/>
          <w:sz w:val="24"/>
          <w:szCs w:val="24"/>
        </w:rPr>
        <w:t>Aan de open Venlose kampioenschappen namen 27 deelnemers deel. </w:t>
      </w:r>
      <w:r w:rsidR="00355EB7">
        <w:rPr>
          <w:rFonts w:ascii="Cambria" w:hAnsi="Cambria"/>
          <w:sz w:val="24"/>
          <w:szCs w:val="24"/>
        </w:rPr>
        <w:br/>
      </w:r>
    </w:p>
    <w:p w14:paraId="666DA7A6" w14:textId="21B058F6" w:rsidR="00AB75D1" w:rsidRPr="000B486E" w:rsidRDefault="00AB75D1" w:rsidP="00355EB7">
      <w:pPr>
        <w:rPr>
          <w:rFonts w:ascii="Cambria" w:hAnsi="Cambria"/>
          <w:sz w:val="24"/>
          <w:szCs w:val="24"/>
        </w:rPr>
      </w:pPr>
      <w:r w:rsidRPr="000B486E">
        <w:rPr>
          <w:rFonts w:ascii="Cambria" w:hAnsi="Cambria"/>
          <w:sz w:val="24"/>
          <w:szCs w:val="24"/>
        </w:rPr>
        <w:t>Uw wedstrijdleider, G. van den Berg jr.</w:t>
      </w:r>
    </w:p>
    <w:p w14:paraId="5063459A" w14:textId="3CC4C6C1" w:rsidR="00AB75D1" w:rsidRPr="000B486E" w:rsidRDefault="00AB75D1" w:rsidP="00355EB7">
      <w:pPr>
        <w:rPr>
          <w:rFonts w:ascii="Cambria" w:hAnsi="Cambria"/>
          <w:sz w:val="24"/>
          <w:szCs w:val="24"/>
        </w:rPr>
      </w:pPr>
    </w:p>
    <w:p w14:paraId="2B6D3D7F" w14:textId="380360E9" w:rsidR="00AB75D1" w:rsidRPr="000B486E" w:rsidRDefault="00AB75D1" w:rsidP="00355EB7">
      <w:pPr>
        <w:rPr>
          <w:rFonts w:ascii="Cambria" w:hAnsi="Cambria"/>
          <w:sz w:val="24"/>
          <w:szCs w:val="24"/>
        </w:rPr>
      </w:pPr>
    </w:p>
    <w:p w14:paraId="6454A4B8" w14:textId="6A5BF22A" w:rsidR="006847EF" w:rsidRPr="000B486E" w:rsidRDefault="006847EF" w:rsidP="00355EB7">
      <w:pPr>
        <w:rPr>
          <w:rFonts w:ascii="Cambria" w:hAnsi="Cambria"/>
          <w:sz w:val="24"/>
          <w:szCs w:val="24"/>
        </w:rPr>
      </w:pPr>
    </w:p>
    <w:p w14:paraId="390FFCBA" w14:textId="77777777" w:rsidR="006847EF" w:rsidRPr="000B486E" w:rsidRDefault="006847EF" w:rsidP="00355EB7">
      <w:pPr>
        <w:rPr>
          <w:rFonts w:ascii="Cambria" w:hAnsi="Cambria"/>
          <w:sz w:val="24"/>
          <w:szCs w:val="24"/>
        </w:rPr>
      </w:pPr>
    </w:p>
    <w:p w14:paraId="6FDC881D" w14:textId="77777777" w:rsidR="006847EF" w:rsidRPr="000B486E" w:rsidRDefault="006847EF" w:rsidP="00355EB7">
      <w:pPr>
        <w:rPr>
          <w:rFonts w:ascii="Cambria" w:hAnsi="Cambria"/>
          <w:sz w:val="24"/>
          <w:szCs w:val="24"/>
        </w:rPr>
      </w:pPr>
    </w:p>
    <w:p w14:paraId="6AF3FBE0" w14:textId="77777777" w:rsidR="006847EF" w:rsidRPr="000B486E" w:rsidRDefault="006847EF" w:rsidP="00355EB7">
      <w:pPr>
        <w:rPr>
          <w:rFonts w:ascii="Cambria" w:hAnsi="Cambria"/>
          <w:sz w:val="24"/>
          <w:szCs w:val="24"/>
        </w:rPr>
      </w:pPr>
    </w:p>
    <w:p w14:paraId="5DF4908A" w14:textId="77777777" w:rsidR="00021592" w:rsidRPr="000B486E" w:rsidRDefault="00021592" w:rsidP="000B486E">
      <w:pPr>
        <w:ind w:right="567"/>
        <w:rPr>
          <w:rFonts w:ascii="Cambria" w:hAnsi="Cambria"/>
          <w:sz w:val="24"/>
          <w:szCs w:val="24"/>
        </w:rPr>
      </w:pPr>
    </w:p>
    <w:sectPr w:rsidR="00021592" w:rsidRPr="000B486E" w:rsidSect="00521112">
      <w:pgSz w:w="11906" w:h="16838"/>
      <w:pgMar w:top="1417" w:right="1558"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C353B"/>
    <w:multiLevelType w:val="hybridMultilevel"/>
    <w:tmpl w:val="F0A45312"/>
    <w:lvl w:ilvl="0" w:tplc="F71EFFE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3140CC"/>
    <w:multiLevelType w:val="hybridMultilevel"/>
    <w:tmpl w:val="2110EB5E"/>
    <w:lvl w:ilvl="0" w:tplc="F71EFFE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64C1A35"/>
    <w:multiLevelType w:val="hybridMultilevel"/>
    <w:tmpl w:val="1CD8E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62872644">
    <w:abstractNumId w:val="2"/>
  </w:num>
  <w:num w:numId="2" w16cid:durableId="816924018">
    <w:abstractNumId w:val="0"/>
  </w:num>
  <w:num w:numId="3" w16cid:durableId="384069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7EF"/>
    <w:rsid w:val="00021592"/>
    <w:rsid w:val="000B486E"/>
    <w:rsid w:val="00100E4B"/>
    <w:rsid w:val="00355EB7"/>
    <w:rsid w:val="00380316"/>
    <w:rsid w:val="00521112"/>
    <w:rsid w:val="006847EF"/>
    <w:rsid w:val="00744AAF"/>
    <w:rsid w:val="008073D4"/>
    <w:rsid w:val="00865A7C"/>
    <w:rsid w:val="00A82A4D"/>
    <w:rsid w:val="00AB75D1"/>
    <w:rsid w:val="00C615AC"/>
    <w:rsid w:val="00DB09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1F84B"/>
  <w15:chartTrackingRefBased/>
  <w15:docId w15:val="{4FB8E8C4-FFD7-4B36-9D0F-01568EC86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847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847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847E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847E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847E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847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847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847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847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47E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847E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847E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847E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847E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847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847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847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847EF"/>
    <w:rPr>
      <w:rFonts w:eastAsiaTheme="majorEastAsia" w:cstheme="majorBidi"/>
      <w:color w:val="272727" w:themeColor="text1" w:themeTint="D8"/>
    </w:rPr>
  </w:style>
  <w:style w:type="paragraph" w:styleId="Titel">
    <w:name w:val="Title"/>
    <w:basedOn w:val="Standaard"/>
    <w:next w:val="Standaard"/>
    <w:link w:val="TitelChar"/>
    <w:uiPriority w:val="10"/>
    <w:qFormat/>
    <w:rsid w:val="00684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847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847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847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847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847EF"/>
    <w:rPr>
      <w:i/>
      <w:iCs/>
      <w:color w:val="404040" w:themeColor="text1" w:themeTint="BF"/>
    </w:rPr>
  </w:style>
  <w:style w:type="paragraph" w:styleId="Lijstalinea">
    <w:name w:val="List Paragraph"/>
    <w:basedOn w:val="Standaard"/>
    <w:uiPriority w:val="34"/>
    <w:qFormat/>
    <w:rsid w:val="006847EF"/>
    <w:pPr>
      <w:ind w:left="720"/>
      <w:contextualSpacing/>
    </w:pPr>
  </w:style>
  <w:style w:type="character" w:styleId="Intensievebenadrukking">
    <w:name w:val="Intense Emphasis"/>
    <w:basedOn w:val="Standaardalinea-lettertype"/>
    <w:uiPriority w:val="21"/>
    <w:qFormat/>
    <w:rsid w:val="006847EF"/>
    <w:rPr>
      <w:i/>
      <w:iCs/>
      <w:color w:val="2F5496" w:themeColor="accent1" w:themeShade="BF"/>
    </w:rPr>
  </w:style>
  <w:style w:type="paragraph" w:styleId="Duidelijkcitaat">
    <w:name w:val="Intense Quote"/>
    <w:basedOn w:val="Standaard"/>
    <w:next w:val="Standaard"/>
    <w:link w:val="DuidelijkcitaatChar"/>
    <w:uiPriority w:val="30"/>
    <w:qFormat/>
    <w:rsid w:val="006847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847EF"/>
    <w:rPr>
      <w:i/>
      <w:iCs/>
      <w:color w:val="2F5496" w:themeColor="accent1" w:themeShade="BF"/>
    </w:rPr>
  </w:style>
  <w:style w:type="character" w:styleId="Intensieveverwijzing">
    <w:name w:val="Intense Reference"/>
    <w:basedOn w:val="Standaardalinea-lettertype"/>
    <w:uiPriority w:val="32"/>
    <w:qFormat/>
    <w:rsid w:val="006847EF"/>
    <w:rPr>
      <w:b/>
      <w:bCs/>
      <w:smallCaps/>
      <w:color w:val="2F5496" w:themeColor="accent1" w:themeShade="BF"/>
      <w:spacing w:val="5"/>
    </w:rPr>
  </w:style>
  <w:style w:type="paragraph" w:styleId="Normaalweb">
    <w:name w:val="Normal (Web)"/>
    <w:basedOn w:val="Standaard"/>
    <w:uiPriority w:val="99"/>
    <w:semiHidden/>
    <w:unhideWhenUsed/>
    <w:rsid w:val="006847E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586</Words>
  <Characters>3224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Smith</dc:creator>
  <cp:keywords/>
  <dc:description/>
  <cp:lastModifiedBy>Peter Smith</cp:lastModifiedBy>
  <cp:revision>5</cp:revision>
  <dcterms:created xsi:type="dcterms:W3CDTF">2026-07-15T12:16:00Z</dcterms:created>
  <dcterms:modified xsi:type="dcterms:W3CDTF">2026-07-15T16:17:00Z</dcterms:modified>
</cp:coreProperties>
</file>