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97" w:rsidRDefault="00176000">
      <w:r w:rsidRPr="00176000">
        <w:rPr>
          <w:noProof/>
          <w:lang w:eastAsia="nl-NL"/>
        </w:rPr>
        <w:drawing>
          <wp:inline distT="0" distB="0" distL="0" distR="0">
            <wp:extent cx="2704832" cy="1517618"/>
            <wp:effectExtent l="19050" t="0" r="268" b="0"/>
            <wp:docPr id="1" name="Afbeelding 1" descr="http://prettig-weekend.nl/wp-content/uploads/2012/05/Oude_D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ttig-weekend.nl/wp-content/uploads/2012/05/Oude_Do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44" cy="15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00" w:rsidRPr="004A63BB" w:rsidRDefault="00176000" w:rsidP="00176000">
      <w:pPr>
        <w:pBdr>
          <w:bottom w:val="single" w:sz="4" w:space="1" w:color="auto"/>
        </w:pBd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 w:rsidRPr="004A63BB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Door: Nico van der Hoogt</w:t>
      </w:r>
    </w:p>
    <w:p w:rsidR="00F363BC" w:rsidRDefault="00D80150" w:rsidP="00F363B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Saavedra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revisite</w:t>
      </w:r>
      <w:r w:rsidR="00484683">
        <w:rPr>
          <w:rFonts w:ascii="Times New Roman" w:hAnsi="Times New Roman" w:cs="Times New Roman"/>
          <w:b/>
          <w:i/>
          <w:sz w:val="36"/>
          <w:szCs w:val="36"/>
        </w:rPr>
        <w:t>d</w:t>
      </w:r>
      <w:proofErr w:type="spellEnd"/>
    </w:p>
    <w:p w:rsidR="00F363BC" w:rsidRPr="00F363BC" w:rsidRDefault="00F363BC" w:rsidP="00F363B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80150" w:rsidRPr="00F363BC" w:rsidRDefault="00F363BC" w:rsidP="00F363BC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F363BC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Part 1</w:t>
      </w:r>
    </w:p>
    <w:p w:rsidR="00176000" w:rsidRDefault="00D80150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76000">
        <w:rPr>
          <w:rFonts w:ascii="Times New Roman" w:hAnsi="Times New Roman" w:cs="Times New Roman"/>
          <w:b/>
          <w:sz w:val="36"/>
          <w:szCs w:val="36"/>
        </w:rPr>
        <w:t>D</w:t>
      </w:r>
      <w:r w:rsidR="00176000">
        <w:rPr>
          <w:rFonts w:ascii="Times New Roman" w:hAnsi="Times New Roman" w:cs="Times New Roman"/>
          <w:sz w:val="26"/>
          <w:szCs w:val="26"/>
        </w:rPr>
        <w:t>eze oude doos is van een bijzondere</w:t>
      </w:r>
      <w:r w:rsidR="004128FA">
        <w:rPr>
          <w:rFonts w:ascii="Times New Roman" w:hAnsi="Times New Roman" w:cs="Times New Roman"/>
          <w:sz w:val="26"/>
          <w:szCs w:val="26"/>
        </w:rPr>
        <w:t xml:space="preserve"> snit. Hij heeft de vorm van het</w:t>
      </w:r>
      <w:r w:rsidR="001760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000">
        <w:rPr>
          <w:rFonts w:ascii="Times New Roman" w:hAnsi="Times New Roman" w:cs="Times New Roman"/>
          <w:sz w:val="26"/>
          <w:szCs w:val="26"/>
        </w:rPr>
        <w:t>Matroesjka</w:t>
      </w:r>
      <w:proofErr w:type="spellEnd"/>
      <w:r w:rsidR="008C0522">
        <w:rPr>
          <w:rStyle w:val="Voetnootmarkering"/>
          <w:rFonts w:ascii="Times New Roman" w:hAnsi="Times New Roman" w:cs="Times New Roman"/>
          <w:sz w:val="26"/>
          <w:szCs w:val="26"/>
        </w:rPr>
        <w:footnoteReference w:id="1"/>
      </w:r>
      <w:r w:rsidR="00176000">
        <w:rPr>
          <w:rFonts w:ascii="Times New Roman" w:hAnsi="Times New Roman" w:cs="Times New Roman"/>
          <w:sz w:val="26"/>
          <w:szCs w:val="26"/>
        </w:rPr>
        <w:t xml:space="preserve"> model: een schaakkwestie uit 1895 werd door mij in 2002</w:t>
      </w:r>
      <w:r w:rsidR="008C0522">
        <w:rPr>
          <w:rFonts w:ascii="Times New Roman" w:hAnsi="Times New Roman" w:cs="Times New Roman"/>
          <w:sz w:val="26"/>
          <w:szCs w:val="26"/>
        </w:rPr>
        <w:t xml:space="preserve"> in de Vizier</w:t>
      </w:r>
      <w:r w:rsidR="00012154">
        <w:rPr>
          <w:rFonts w:ascii="Times New Roman" w:hAnsi="Times New Roman" w:cs="Times New Roman"/>
          <w:sz w:val="26"/>
          <w:szCs w:val="26"/>
        </w:rPr>
        <w:t xml:space="preserve"> nr.5</w:t>
      </w:r>
      <w:r w:rsidR="008C0522">
        <w:rPr>
          <w:rFonts w:ascii="Times New Roman" w:hAnsi="Times New Roman" w:cs="Times New Roman"/>
          <w:sz w:val="26"/>
          <w:szCs w:val="26"/>
        </w:rPr>
        <w:t xml:space="preserve"> uitg</w:t>
      </w:r>
      <w:r w:rsidR="008C0522">
        <w:rPr>
          <w:rFonts w:ascii="Times New Roman" w:hAnsi="Times New Roman" w:cs="Times New Roman"/>
          <w:sz w:val="26"/>
          <w:szCs w:val="26"/>
        </w:rPr>
        <w:t>e</w:t>
      </w:r>
      <w:r w:rsidR="008C0522">
        <w:rPr>
          <w:rFonts w:ascii="Times New Roman" w:hAnsi="Times New Roman" w:cs="Times New Roman"/>
          <w:sz w:val="26"/>
          <w:szCs w:val="26"/>
        </w:rPr>
        <w:t xml:space="preserve">breid verslagen. En daarover ga ik het nu nog eens met U over hebben. </w:t>
      </w:r>
    </w:p>
    <w:p w:rsidR="008C0522" w:rsidRDefault="008C0522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Aanleiding hiertoe was de interessante reeks artikelen die Frank </w:t>
      </w:r>
      <w:proofErr w:type="spellStart"/>
      <w:r>
        <w:rPr>
          <w:rFonts w:ascii="Times New Roman" w:hAnsi="Times New Roman" w:cs="Times New Roman"/>
          <w:sz w:val="26"/>
          <w:szCs w:val="26"/>
        </w:rPr>
        <w:t>Clevers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begin dit jaar </w:t>
      </w:r>
      <w:r w:rsidR="00C22312">
        <w:rPr>
          <w:rFonts w:ascii="Times New Roman" w:hAnsi="Times New Roman" w:cs="Times New Roman"/>
          <w:sz w:val="26"/>
          <w:szCs w:val="26"/>
        </w:rPr>
        <w:t xml:space="preserve">in dagblad </w:t>
      </w:r>
      <w:r w:rsidR="00C22312">
        <w:rPr>
          <w:rFonts w:ascii="Times New Roman" w:hAnsi="Times New Roman" w:cs="Times New Roman"/>
          <w:i/>
          <w:sz w:val="26"/>
          <w:szCs w:val="26"/>
        </w:rPr>
        <w:t>“De Limburger”</w:t>
      </w:r>
      <w:r>
        <w:rPr>
          <w:rFonts w:ascii="Times New Roman" w:hAnsi="Times New Roman" w:cs="Times New Roman"/>
          <w:sz w:val="26"/>
          <w:szCs w:val="26"/>
        </w:rPr>
        <w:t>schreef over de schaken</w:t>
      </w:r>
      <w:r w:rsidR="00C74BFA">
        <w:rPr>
          <w:rFonts w:ascii="Times New Roman" w:hAnsi="Times New Roman" w:cs="Times New Roman"/>
          <w:sz w:val="26"/>
          <w:szCs w:val="26"/>
        </w:rPr>
        <w:t xml:space="preserve">de </w:t>
      </w:r>
      <w:r w:rsidR="007D3A22">
        <w:rPr>
          <w:rFonts w:ascii="Times New Roman" w:hAnsi="Times New Roman" w:cs="Times New Roman"/>
          <w:sz w:val="26"/>
          <w:szCs w:val="26"/>
        </w:rPr>
        <w:t xml:space="preserve">broers </w:t>
      </w:r>
      <w:r w:rsidR="00C74BFA">
        <w:rPr>
          <w:rFonts w:ascii="Times New Roman" w:hAnsi="Times New Roman" w:cs="Times New Roman"/>
          <w:sz w:val="26"/>
          <w:szCs w:val="26"/>
        </w:rPr>
        <w:t>Jan en Joh</w:t>
      </w:r>
      <w:r w:rsidR="00D80150">
        <w:rPr>
          <w:rFonts w:ascii="Times New Roman" w:hAnsi="Times New Roman" w:cs="Times New Roman"/>
          <w:sz w:val="26"/>
          <w:szCs w:val="26"/>
        </w:rPr>
        <w:t>(a)</w:t>
      </w:r>
      <w:r w:rsidR="00C74BFA">
        <w:rPr>
          <w:rFonts w:ascii="Times New Roman" w:hAnsi="Times New Roman" w:cs="Times New Roman"/>
          <w:sz w:val="26"/>
          <w:szCs w:val="26"/>
        </w:rPr>
        <w:t>n</w:t>
      </w:r>
      <w:r w:rsidR="007D3A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Selman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1765B">
        <w:rPr>
          <w:rFonts w:ascii="Times New Roman" w:hAnsi="Times New Roman" w:cs="Times New Roman"/>
          <w:sz w:val="26"/>
          <w:szCs w:val="26"/>
        </w:rPr>
        <w:t xml:space="preserve">In aflevering 9 </w:t>
      </w:r>
      <w:r w:rsidR="00D80150">
        <w:rPr>
          <w:rFonts w:ascii="Times New Roman" w:hAnsi="Times New Roman" w:cs="Times New Roman"/>
          <w:sz w:val="26"/>
          <w:szCs w:val="26"/>
        </w:rPr>
        <w:t xml:space="preserve">daarvan </w:t>
      </w:r>
      <w:r w:rsidR="0071765B">
        <w:rPr>
          <w:rFonts w:ascii="Times New Roman" w:hAnsi="Times New Roman" w:cs="Times New Roman"/>
          <w:sz w:val="26"/>
          <w:szCs w:val="26"/>
        </w:rPr>
        <w:t>ko</w:t>
      </w:r>
      <w:r w:rsidR="007D3A22">
        <w:rPr>
          <w:rFonts w:ascii="Times New Roman" w:hAnsi="Times New Roman" w:cs="Times New Roman"/>
          <w:sz w:val="26"/>
          <w:szCs w:val="26"/>
        </w:rPr>
        <w:t xml:space="preserve">mt John </w:t>
      </w:r>
      <w:proofErr w:type="spellStart"/>
      <w:r w:rsidR="007D3A22">
        <w:rPr>
          <w:rFonts w:ascii="Times New Roman" w:hAnsi="Times New Roman" w:cs="Times New Roman"/>
          <w:sz w:val="26"/>
          <w:szCs w:val="26"/>
        </w:rPr>
        <w:t>Selman</w:t>
      </w:r>
      <w:proofErr w:type="spellEnd"/>
      <w:r w:rsidR="007D3A22">
        <w:rPr>
          <w:rFonts w:ascii="Times New Roman" w:hAnsi="Times New Roman" w:cs="Times New Roman"/>
          <w:sz w:val="26"/>
          <w:szCs w:val="26"/>
        </w:rPr>
        <w:t xml:space="preserve"> </w:t>
      </w:r>
      <w:r w:rsidR="0071765B">
        <w:rPr>
          <w:rFonts w:ascii="Times New Roman" w:hAnsi="Times New Roman" w:cs="Times New Roman"/>
          <w:sz w:val="26"/>
          <w:szCs w:val="26"/>
        </w:rPr>
        <w:t xml:space="preserve"> </w:t>
      </w:r>
      <w:r w:rsidR="004A63BB">
        <w:rPr>
          <w:rFonts w:ascii="Times New Roman" w:hAnsi="Times New Roman" w:cs="Times New Roman"/>
          <w:sz w:val="26"/>
          <w:szCs w:val="26"/>
        </w:rPr>
        <w:t xml:space="preserve">specifiek </w:t>
      </w:r>
      <w:r w:rsidR="0071765B">
        <w:rPr>
          <w:rFonts w:ascii="Times New Roman" w:hAnsi="Times New Roman" w:cs="Times New Roman"/>
          <w:sz w:val="26"/>
          <w:szCs w:val="26"/>
        </w:rPr>
        <w:t>op de proppen. Als ein</w:t>
      </w:r>
      <w:r w:rsidR="0071765B">
        <w:rPr>
          <w:rFonts w:ascii="Times New Roman" w:hAnsi="Times New Roman" w:cs="Times New Roman"/>
          <w:sz w:val="26"/>
          <w:szCs w:val="26"/>
        </w:rPr>
        <w:t>d</w:t>
      </w:r>
      <w:r w:rsidR="0071765B">
        <w:rPr>
          <w:rFonts w:ascii="Times New Roman" w:hAnsi="Times New Roman" w:cs="Times New Roman"/>
          <w:sz w:val="26"/>
          <w:szCs w:val="26"/>
        </w:rPr>
        <w:t xml:space="preserve">spelkenner </w:t>
      </w:r>
      <w:r w:rsidR="00034521">
        <w:rPr>
          <w:rFonts w:ascii="Times New Roman" w:hAnsi="Times New Roman" w:cs="Times New Roman"/>
          <w:sz w:val="26"/>
          <w:szCs w:val="26"/>
        </w:rPr>
        <w:t xml:space="preserve">en schaakcomponist </w:t>
      </w:r>
      <w:r w:rsidR="0071765B">
        <w:rPr>
          <w:rFonts w:ascii="Times New Roman" w:hAnsi="Times New Roman" w:cs="Times New Roman"/>
          <w:sz w:val="26"/>
          <w:szCs w:val="26"/>
        </w:rPr>
        <w:t>had deze diepgaand onderzoek verricht naar een van de mooiste schaakproblemen ooit. En daa</w:t>
      </w:r>
      <w:r w:rsidR="0071765B">
        <w:rPr>
          <w:rFonts w:ascii="Times New Roman" w:hAnsi="Times New Roman" w:cs="Times New Roman"/>
          <w:sz w:val="26"/>
          <w:szCs w:val="26"/>
        </w:rPr>
        <w:t>r</w:t>
      </w:r>
      <w:r w:rsidR="0071765B">
        <w:rPr>
          <w:rFonts w:ascii="Times New Roman" w:hAnsi="Times New Roman" w:cs="Times New Roman"/>
          <w:sz w:val="26"/>
          <w:szCs w:val="26"/>
        </w:rPr>
        <w:t xml:space="preserve">over schreef ik </w:t>
      </w:r>
      <w:r w:rsidR="007D3A22">
        <w:rPr>
          <w:rFonts w:ascii="Times New Roman" w:hAnsi="Times New Roman" w:cs="Times New Roman"/>
          <w:sz w:val="26"/>
          <w:szCs w:val="26"/>
        </w:rPr>
        <w:t xml:space="preserve">dan </w:t>
      </w:r>
      <w:r w:rsidR="0071765B">
        <w:rPr>
          <w:rFonts w:ascii="Times New Roman" w:hAnsi="Times New Roman" w:cs="Times New Roman"/>
          <w:sz w:val="26"/>
          <w:szCs w:val="26"/>
        </w:rPr>
        <w:t xml:space="preserve">weer in 2002. </w:t>
      </w:r>
    </w:p>
    <w:p w:rsidR="0071765B" w:rsidRDefault="0071765B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Het gaat uiteraard – ik zie Uw tot vraagt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kens gefronste wenkbrauwen – over niets minder dan:</w:t>
      </w:r>
    </w:p>
    <w:p w:rsidR="0071765B" w:rsidRDefault="0071765B" w:rsidP="001760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765B" w:rsidRDefault="0010483E" w:rsidP="00FB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DE STELLING VAN SAAVEDRA</w:t>
      </w:r>
    </w:p>
    <w:p w:rsidR="0010483E" w:rsidRDefault="0010483E" w:rsidP="0010483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0483E" w:rsidRDefault="0010483E" w:rsidP="0010483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mijn artikelproloog schreef ik destijds:</w:t>
      </w:r>
      <w:r w:rsidR="007C2199">
        <w:rPr>
          <w:rStyle w:val="Voetnootmarkering"/>
          <w:rFonts w:ascii="Times New Roman" w:hAnsi="Times New Roman" w:cs="Times New Roman"/>
          <w:sz w:val="26"/>
          <w:szCs w:val="26"/>
        </w:rPr>
        <w:footnoteReference w:id="2"/>
      </w:r>
    </w:p>
    <w:p w:rsidR="0010483E" w:rsidRDefault="0010483E" w:rsidP="0010483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483E" w:rsidRDefault="0010483E" w:rsidP="0010483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“Het is november 2001. Op een clubavond van de Koninklijk Erkende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Venlose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Schaakvereniging wordt door Gerard van den Berg schaakles gegeven. Aan de hand van diverse stellingen wordt </w:t>
      </w:r>
      <w:r w:rsidR="007C2199">
        <w:rPr>
          <w:rFonts w:ascii="Times New Roman" w:hAnsi="Times New Roman" w:cs="Times New Roman"/>
          <w:i/>
          <w:sz w:val="26"/>
          <w:szCs w:val="26"/>
        </w:rPr>
        <w:t>er gewerkt aan de verdieping van de strategische en tact</w:t>
      </w:r>
      <w:r w:rsidR="007C2199">
        <w:rPr>
          <w:rFonts w:ascii="Times New Roman" w:hAnsi="Times New Roman" w:cs="Times New Roman"/>
          <w:i/>
          <w:sz w:val="26"/>
          <w:szCs w:val="26"/>
        </w:rPr>
        <w:t>i</w:t>
      </w:r>
      <w:r w:rsidR="007C2199">
        <w:rPr>
          <w:rFonts w:ascii="Times New Roman" w:hAnsi="Times New Roman" w:cs="Times New Roman"/>
          <w:i/>
          <w:sz w:val="26"/>
          <w:szCs w:val="26"/>
        </w:rPr>
        <w:lastRenderedPageBreak/>
        <w:t>sche inzichten van een handvol cursisten. Dan verschijnt plotseling de volgende ste</w:t>
      </w:r>
      <w:r w:rsidR="007C2199">
        <w:rPr>
          <w:rFonts w:ascii="Times New Roman" w:hAnsi="Times New Roman" w:cs="Times New Roman"/>
          <w:i/>
          <w:sz w:val="26"/>
          <w:szCs w:val="26"/>
        </w:rPr>
        <w:t>l</w:t>
      </w:r>
      <w:r w:rsidR="007C2199">
        <w:rPr>
          <w:rFonts w:ascii="Times New Roman" w:hAnsi="Times New Roman" w:cs="Times New Roman"/>
          <w:i/>
          <w:sz w:val="26"/>
          <w:szCs w:val="26"/>
        </w:rPr>
        <w:t>ling op het demobord: (Zie diagram)</w:t>
      </w:r>
    </w:p>
    <w:p w:rsidR="007C2199" w:rsidRDefault="007C2199" w:rsidP="0010483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Verbijsterd staar ik naar dit unieke pron</w:t>
      </w:r>
      <w:r>
        <w:rPr>
          <w:rFonts w:ascii="Times New Roman" w:hAnsi="Times New Roman" w:cs="Times New Roman"/>
          <w:i/>
          <w:sz w:val="26"/>
          <w:szCs w:val="26"/>
        </w:rPr>
        <w:t>k</w:t>
      </w:r>
      <w:r>
        <w:rPr>
          <w:rFonts w:ascii="Times New Roman" w:hAnsi="Times New Roman" w:cs="Times New Roman"/>
          <w:i/>
          <w:sz w:val="26"/>
          <w:szCs w:val="26"/>
        </w:rPr>
        <w:t xml:space="preserve">juweel uit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Caïssa’s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schaakkroon.</w:t>
      </w:r>
    </w:p>
    <w:p w:rsidR="00B0195D" w:rsidRDefault="007C2199" w:rsidP="0010483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C2199">
        <w:rPr>
          <w:rFonts w:ascii="Times New Roman" w:hAnsi="Times New Roman" w:cs="Times New Roman"/>
          <w:i/>
          <w:sz w:val="26"/>
          <w:szCs w:val="26"/>
        </w:rPr>
        <w:t xml:space="preserve">Wanneer </w:t>
      </w:r>
      <w:r w:rsidR="0038379C">
        <w:rPr>
          <w:rFonts w:ascii="Times New Roman" w:hAnsi="Times New Roman" w:cs="Times New Roman"/>
          <w:i/>
          <w:sz w:val="26"/>
          <w:szCs w:val="26"/>
        </w:rPr>
        <w:t xml:space="preserve">er </w:t>
      </w:r>
      <w:r w:rsidRPr="007C2199">
        <w:rPr>
          <w:rFonts w:ascii="Times New Roman" w:hAnsi="Times New Roman" w:cs="Times New Roman"/>
          <w:i/>
          <w:sz w:val="26"/>
          <w:szCs w:val="26"/>
        </w:rPr>
        <w:t>dan vervolgens niemand blijk geeft met deze positie bekend te zijn, blijf ik onthutst achter…</w:t>
      </w:r>
      <w:r w:rsidR="00805376">
        <w:rPr>
          <w:rFonts w:ascii="Times New Roman" w:hAnsi="Times New Roman" w:cs="Times New Roman"/>
          <w:i/>
          <w:sz w:val="26"/>
          <w:szCs w:val="26"/>
        </w:rPr>
        <w:t xml:space="preserve">Ze kennen de </w:t>
      </w:r>
      <w:proofErr w:type="spellStart"/>
      <w:r w:rsidR="00805376">
        <w:rPr>
          <w:rFonts w:ascii="Times New Roman" w:hAnsi="Times New Roman" w:cs="Times New Roman"/>
          <w:i/>
          <w:sz w:val="26"/>
          <w:szCs w:val="26"/>
        </w:rPr>
        <w:t>Saav</w:t>
      </w:r>
      <w:r>
        <w:rPr>
          <w:rFonts w:ascii="Times New Roman" w:hAnsi="Times New Roman" w:cs="Times New Roman"/>
          <w:i/>
          <w:sz w:val="26"/>
          <w:szCs w:val="26"/>
        </w:rPr>
        <w:t>ed</w:t>
      </w:r>
      <w:r w:rsidR="00805376">
        <w:rPr>
          <w:rFonts w:ascii="Times New Roman" w:hAnsi="Times New Roman" w:cs="Times New Roman"/>
          <w:i/>
          <w:sz w:val="26"/>
          <w:szCs w:val="26"/>
        </w:rPr>
        <w:t>r</w:t>
      </w:r>
      <w:r>
        <w:rPr>
          <w:rFonts w:ascii="Times New Roman" w:hAnsi="Times New Roman" w:cs="Times New Roman"/>
          <w:i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niet, bonkt het de rest van de avond door mijn hoofd.”</w:t>
      </w:r>
    </w:p>
    <w:p w:rsidR="007C2199" w:rsidRDefault="007C2199" w:rsidP="0010483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7C2199" w:rsidRPr="007C2199" w:rsidRDefault="00B0195D" w:rsidP="0010483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nl-NL"/>
        </w:rPr>
        <w:drawing>
          <wp:inline distT="0" distB="0" distL="0" distR="0">
            <wp:extent cx="2680710" cy="2680710"/>
            <wp:effectExtent l="19050" t="0" r="5340" b="0"/>
            <wp:docPr id="2" name="Afbeelding 1" descr="Saav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ved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819" cy="268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19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1765B" w:rsidRDefault="0071765B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000" w:rsidRPr="00AE6510" w:rsidRDefault="00B0195D" w:rsidP="0017600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Hier de schaakparel in kwestie. In eerste instantie luidde de opgave :</w:t>
      </w:r>
      <w:r w:rsidR="00012154">
        <w:rPr>
          <w:rFonts w:ascii="Times New Roman" w:hAnsi="Times New Roman" w:cs="Times New Roman"/>
          <w:i/>
          <w:sz w:val="26"/>
          <w:szCs w:val="26"/>
        </w:rPr>
        <w:t>“wit</w:t>
      </w:r>
      <w:r w:rsidRPr="00AB139F">
        <w:rPr>
          <w:rFonts w:ascii="Times New Roman" w:hAnsi="Times New Roman" w:cs="Times New Roman"/>
          <w:i/>
          <w:sz w:val="26"/>
          <w:szCs w:val="26"/>
        </w:rPr>
        <w:t xml:space="preserve"> aan zet</w:t>
      </w:r>
      <w:r w:rsidR="00012154">
        <w:rPr>
          <w:rFonts w:ascii="Times New Roman" w:hAnsi="Times New Roman" w:cs="Times New Roman"/>
          <w:i/>
          <w:sz w:val="26"/>
          <w:szCs w:val="26"/>
        </w:rPr>
        <w:t>, zwart</w:t>
      </w:r>
      <w:r w:rsidR="00012154">
        <w:rPr>
          <w:rFonts w:ascii="Times New Roman" w:hAnsi="Times New Roman" w:cs="Times New Roman"/>
          <w:sz w:val="26"/>
          <w:szCs w:val="26"/>
        </w:rPr>
        <w:t xml:space="preserve"> </w:t>
      </w:r>
      <w:r w:rsidRPr="00AB139F">
        <w:rPr>
          <w:rFonts w:ascii="Times New Roman" w:hAnsi="Times New Roman" w:cs="Times New Roman"/>
          <w:i/>
          <w:sz w:val="26"/>
          <w:szCs w:val="26"/>
        </w:rPr>
        <w:t>maakt remise”.</w:t>
      </w:r>
      <w:r>
        <w:rPr>
          <w:rFonts w:ascii="Times New Roman" w:hAnsi="Times New Roman" w:cs="Times New Roman"/>
          <w:sz w:val="26"/>
          <w:szCs w:val="26"/>
        </w:rPr>
        <w:t xml:space="preserve"> Hij wordt gepubl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ceerd in 1895 in de “</w:t>
      </w:r>
      <w:proofErr w:type="spellStart"/>
      <w:r w:rsidR="00012154">
        <w:rPr>
          <w:rFonts w:ascii="Times New Roman" w:hAnsi="Times New Roman" w:cs="Times New Roman"/>
          <w:i/>
          <w:sz w:val="26"/>
          <w:szCs w:val="26"/>
        </w:rPr>
        <w:t>Glasgow</w:t>
      </w:r>
      <w:proofErr w:type="spellEnd"/>
      <w:r w:rsidR="0001215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Weekly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Cit</w:t>
      </w:r>
      <w:r>
        <w:rPr>
          <w:rFonts w:ascii="Times New Roman" w:hAnsi="Times New Roman" w:cs="Times New Roman"/>
          <w:i/>
          <w:sz w:val="26"/>
          <w:szCs w:val="26"/>
        </w:rPr>
        <w:t>i</w:t>
      </w:r>
      <w:r>
        <w:rPr>
          <w:rFonts w:ascii="Times New Roman" w:hAnsi="Times New Roman" w:cs="Times New Roman"/>
          <w:i/>
          <w:sz w:val="26"/>
          <w:szCs w:val="26"/>
        </w:rPr>
        <w:t>zen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. De Franse professor </w:t>
      </w:r>
      <w:proofErr w:type="spellStart"/>
      <w:r>
        <w:rPr>
          <w:rFonts w:ascii="Times New Roman" w:hAnsi="Times New Roman" w:cs="Times New Roman"/>
          <w:sz w:val="26"/>
          <w:szCs w:val="26"/>
        </w:rPr>
        <w:t>G.E.Barbier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heeft daarin een schaakcolumn, een collega van </w:t>
      </w:r>
      <w:proofErr w:type="spellStart"/>
      <w:r>
        <w:rPr>
          <w:rFonts w:ascii="Times New Roman" w:hAnsi="Times New Roman" w:cs="Times New Roman"/>
          <w:sz w:val="26"/>
          <w:szCs w:val="26"/>
        </w:rPr>
        <w:t>Boeb</w:t>
      </w:r>
      <w:proofErr w:type="spellEnd"/>
      <w:r w:rsidR="00C22312">
        <w:rPr>
          <w:rFonts w:ascii="Times New Roman" w:hAnsi="Times New Roman" w:cs="Times New Roman"/>
          <w:sz w:val="26"/>
          <w:szCs w:val="26"/>
        </w:rPr>
        <w:t xml:space="preserve"> en Frank</w:t>
      </w:r>
      <w:r>
        <w:rPr>
          <w:rFonts w:ascii="Times New Roman" w:hAnsi="Times New Roman" w:cs="Times New Roman"/>
          <w:sz w:val="26"/>
          <w:szCs w:val="26"/>
        </w:rPr>
        <w:t xml:space="preserve"> dus. De ontstaansg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schiedenis </w:t>
      </w:r>
      <w:r w:rsidR="0039597B">
        <w:rPr>
          <w:rFonts w:ascii="Times New Roman" w:hAnsi="Times New Roman" w:cs="Times New Roman"/>
          <w:sz w:val="26"/>
          <w:szCs w:val="26"/>
        </w:rPr>
        <w:t xml:space="preserve">van de </w:t>
      </w:r>
      <w:r w:rsidR="0039597B" w:rsidRPr="0039597B">
        <w:rPr>
          <w:rFonts w:ascii="Times New Roman" w:hAnsi="Times New Roman" w:cs="Times New Roman"/>
          <w:i/>
          <w:sz w:val="26"/>
          <w:szCs w:val="26"/>
        </w:rPr>
        <w:t>‘</w:t>
      </w:r>
      <w:proofErr w:type="spellStart"/>
      <w:r w:rsidR="0039597B" w:rsidRPr="0039597B">
        <w:rPr>
          <w:rFonts w:ascii="Times New Roman" w:hAnsi="Times New Roman" w:cs="Times New Roman"/>
          <w:i/>
          <w:sz w:val="26"/>
          <w:szCs w:val="26"/>
        </w:rPr>
        <w:t>Saavedra</w:t>
      </w:r>
      <w:proofErr w:type="spellEnd"/>
      <w:r w:rsidR="0039597B" w:rsidRPr="0039597B">
        <w:rPr>
          <w:rFonts w:ascii="Times New Roman" w:hAnsi="Times New Roman" w:cs="Times New Roman"/>
          <w:i/>
          <w:sz w:val="26"/>
          <w:szCs w:val="26"/>
        </w:rPr>
        <w:t>’</w:t>
      </w:r>
      <w:r w:rsidR="003959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is door John </w:t>
      </w:r>
      <w:proofErr w:type="spellStart"/>
      <w:r>
        <w:rPr>
          <w:rFonts w:ascii="Times New Roman" w:hAnsi="Times New Roman" w:cs="Times New Roman"/>
          <w:sz w:val="26"/>
          <w:szCs w:val="26"/>
        </w:rPr>
        <w:t>Selman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uitgebreid beschreven in het n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vembernummer </w:t>
      </w:r>
      <w:r w:rsidR="00805376">
        <w:rPr>
          <w:rFonts w:ascii="Times New Roman" w:hAnsi="Times New Roman" w:cs="Times New Roman"/>
          <w:sz w:val="26"/>
          <w:szCs w:val="26"/>
        </w:rPr>
        <w:t xml:space="preserve">in 1940 </w:t>
      </w:r>
      <w:r>
        <w:rPr>
          <w:rFonts w:ascii="Times New Roman" w:hAnsi="Times New Roman" w:cs="Times New Roman"/>
          <w:sz w:val="26"/>
          <w:szCs w:val="26"/>
        </w:rPr>
        <w:t>van de</w:t>
      </w:r>
      <w:r w:rsidR="004128FA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“K</w:t>
      </w:r>
      <w:r>
        <w:rPr>
          <w:rFonts w:ascii="Times New Roman" w:hAnsi="Times New Roman" w:cs="Times New Roman"/>
          <w:i/>
          <w:sz w:val="26"/>
          <w:szCs w:val="26"/>
        </w:rPr>
        <w:t>o</w:t>
      </w:r>
      <w:r>
        <w:rPr>
          <w:rFonts w:ascii="Times New Roman" w:hAnsi="Times New Roman" w:cs="Times New Roman"/>
          <w:i/>
          <w:sz w:val="26"/>
          <w:szCs w:val="26"/>
        </w:rPr>
        <w:t xml:space="preserve">ninklijken </w:t>
      </w:r>
      <w:proofErr w:type="spellStart"/>
      <w:r w:rsidR="00805376">
        <w:rPr>
          <w:rFonts w:ascii="Times New Roman" w:hAnsi="Times New Roman" w:cs="Times New Roman"/>
          <w:i/>
          <w:sz w:val="26"/>
          <w:szCs w:val="26"/>
        </w:rPr>
        <w:t>Nederlandschen</w:t>
      </w:r>
      <w:proofErr w:type="spellEnd"/>
      <w:r w:rsidR="00805376">
        <w:rPr>
          <w:rFonts w:ascii="Times New Roman" w:hAnsi="Times New Roman" w:cs="Times New Roman"/>
          <w:i/>
          <w:sz w:val="26"/>
          <w:szCs w:val="26"/>
        </w:rPr>
        <w:t xml:space="preserve"> Schaakbond”</w:t>
      </w:r>
      <w:r w:rsidR="00AE65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E6510" w:rsidRPr="00AE6510">
        <w:rPr>
          <w:rFonts w:ascii="Times New Roman" w:hAnsi="Times New Roman" w:cs="Times New Roman"/>
          <w:sz w:val="26"/>
          <w:szCs w:val="26"/>
        </w:rPr>
        <w:t xml:space="preserve">in zijn artikel: </w:t>
      </w:r>
      <w:r w:rsidR="00AE6510" w:rsidRPr="00AE6510">
        <w:rPr>
          <w:rFonts w:ascii="Times New Roman" w:hAnsi="Times New Roman" w:cs="Times New Roman"/>
          <w:i/>
          <w:sz w:val="26"/>
          <w:szCs w:val="26"/>
        </w:rPr>
        <w:t xml:space="preserve">“Wie was </w:t>
      </w:r>
      <w:proofErr w:type="spellStart"/>
      <w:r w:rsidR="00AE6510" w:rsidRPr="00AE6510">
        <w:rPr>
          <w:rFonts w:ascii="Times New Roman" w:hAnsi="Times New Roman" w:cs="Times New Roman"/>
          <w:i/>
          <w:sz w:val="26"/>
          <w:szCs w:val="26"/>
        </w:rPr>
        <w:t>Saavedra</w:t>
      </w:r>
      <w:proofErr w:type="spellEnd"/>
      <w:r w:rsidR="00AE6510" w:rsidRPr="00AE6510">
        <w:rPr>
          <w:rFonts w:ascii="Times New Roman" w:hAnsi="Times New Roman" w:cs="Times New Roman"/>
          <w:i/>
          <w:sz w:val="26"/>
          <w:szCs w:val="26"/>
        </w:rPr>
        <w:t>?”</w:t>
      </w:r>
    </w:p>
    <w:p w:rsidR="00805376" w:rsidRDefault="00805376" w:rsidP="001760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5376" w:rsidRDefault="00805376" w:rsidP="00C223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inline distT="0" distB="0" distL="0" distR="0">
            <wp:extent cx="932180" cy="1619250"/>
            <wp:effectExtent l="19050" t="0" r="1270" b="0"/>
            <wp:docPr id="3" name="Afbeelding 1" descr="C:\Users\Nicolaas\Documents\Schaakartikelen clubblad\bar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as\Documents\Schaakartikelen clubblad\barbi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50" cy="161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76" w:rsidRDefault="00805376" w:rsidP="00F363BC">
      <w:pPr>
        <w:spacing w:after="0"/>
        <w:rPr>
          <w:rFonts w:ascii="Times New Roman" w:hAnsi="Times New Roman" w:cs="Times New Roman"/>
        </w:rPr>
      </w:pPr>
      <w:r w:rsidRPr="00805376">
        <w:rPr>
          <w:rFonts w:ascii="Times New Roman" w:hAnsi="Times New Roman" w:cs="Times New Roman"/>
        </w:rPr>
        <w:t xml:space="preserve">Prof. </w:t>
      </w:r>
      <w:proofErr w:type="spellStart"/>
      <w:r w:rsidRPr="0080537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</w:t>
      </w:r>
      <w:r w:rsidRPr="00805376">
        <w:rPr>
          <w:rFonts w:ascii="Times New Roman" w:hAnsi="Times New Roman" w:cs="Times New Roman"/>
        </w:rPr>
        <w:t>orges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05376">
        <w:rPr>
          <w:rFonts w:ascii="Times New Roman" w:hAnsi="Times New Roman" w:cs="Times New Roman"/>
        </w:rPr>
        <w:t>Emile</w:t>
      </w:r>
      <w:r>
        <w:rPr>
          <w:rFonts w:ascii="Times New Roman" w:hAnsi="Times New Roman" w:cs="Times New Roman"/>
        </w:rPr>
        <w:t xml:space="preserve"> </w:t>
      </w:r>
      <w:r w:rsidRPr="00805376">
        <w:rPr>
          <w:rFonts w:ascii="Times New Roman" w:hAnsi="Times New Roman" w:cs="Times New Roman"/>
        </w:rPr>
        <w:t xml:space="preserve">Barbier </w:t>
      </w:r>
      <w:r>
        <w:rPr>
          <w:rFonts w:ascii="Times New Roman" w:hAnsi="Times New Roman" w:cs="Times New Roman"/>
        </w:rPr>
        <w:t>(1844-1895)</w:t>
      </w:r>
    </w:p>
    <w:p w:rsidR="00F363BC" w:rsidRDefault="00F363BC" w:rsidP="001760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5376" w:rsidRDefault="00805376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5376">
        <w:rPr>
          <w:rFonts w:ascii="Times New Roman" w:hAnsi="Times New Roman" w:cs="Times New Roman"/>
          <w:sz w:val="26"/>
          <w:szCs w:val="26"/>
        </w:rPr>
        <w:lastRenderedPageBreak/>
        <w:t>Eerst</w:t>
      </w:r>
      <w:r>
        <w:rPr>
          <w:rFonts w:ascii="Times New Roman" w:hAnsi="Times New Roman" w:cs="Times New Roman"/>
          <w:sz w:val="26"/>
          <w:szCs w:val="26"/>
        </w:rPr>
        <w:t xml:space="preserve"> de oplossing van de opgave:</w:t>
      </w:r>
    </w:p>
    <w:p w:rsidR="00805376" w:rsidRPr="007D3A22" w:rsidRDefault="00805376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5C42">
        <w:rPr>
          <w:rFonts w:ascii="Times New Roman" w:hAnsi="Times New Roman" w:cs="Times New Roman"/>
          <w:sz w:val="26"/>
          <w:szCs w:val="26"/>
        </w:rPr>
        <w:t>1.c6-c7 Td6+ 2.Kb5 Td5+ 3.Kb4 Td4+ 4.</w:t>
      </w:r>
      <w:r w:rsidR="008F5C42" w:rsidRPr="008F5C42">
        <w:rPr>
          <w:rFonts w:ascii="Times New Roman" w:hAnsi="Times New Roman" w:cs="Times New Roman"/>
          <w:sz w:val="26"/>
          <w:szCs w:val="26"/>
        </w:rPr>
        <w:t>Kb3 Td3+ 5.Kc2 aan alles komt een eind, ook aan een schaakbord.</w:t>
      </w:r>
      <w:r w:rsidR="007D3A22">
        <w:rPr>
          <w:rStyle w:val="Voetnootmarkering"/>
          <w:rFonts w:ascii="Times New Roman" w:hAnsi="Times New Roman" w:cs="Times New Roman"/>
          <w:sz w:val="26"/>
          <w:szCs w:val="26"/>
        </w:rPr>
        <w:footnoteReference w:id="3"/>
      </w:r>
      <w:r w:rsidR="008F5C42" w:rsidRPr="008F5C42">
        <w:rPr>
          <w:rFonts w:ascii="Times New Roman" w:hAnsi="Times New Roman" w:cs="Times New Roman"/>
          <w:sz w:val="26"/>
          <w:szCs w:val="26"/>
        </w:rPr>
        <w:t xml:space="preserve"> </w:t>
      </w:r>
      <w:r w:rsidR="008F5C42">
        <w:rPr>
          <w:rFonts w:ascii="Times New Roman" w:hAnsi="Times New Roman" w:cs="Times New Roman"/>
          <w:sz w:val="26"/>
          <w:szCs w:val="26"/>
        </w:rPr>
        <w:t xml:space="preserve">Welk liedje nu gezongen? </w:t>
      </w:r>
      <w:r w:rsidR="008F5C42" w:rsidRPr="0039597B">
        <w:rPr>
          <w:rFonts w:ascii="Times New Roman" w:hAnsi="Times New Roman" w:cs="Times New Roman"/>
          <w:b/>
          <w:sz w:val="26"/>
          <w:szCs w:val="26"/>
        </w:rPr>
        <w:t>5…Td4!!</w:t>
      </w:r>
      <w:r w:rsidR="008F5C42">
        <w:rPr>
          <w:rFonts w:ascii="Times New Roman" w:hAnsi="Times New Roman" w:cs="Times New Roman"/>
          <w:sz w:val="26"/>
          <w:szCs w:val="26"/>
        </w:rPr>
        <w:t xml:space="preserve"> 6.c8D Tc4+ 7.Dxc4 en pat. Zo althans dacht Barbier er</w:t>
      </w:r>
      <w:r w:rsidR="0039597B">
        <w:rPr>
          <w:rFonts w:ascii="Times New Roman" w:hAnsi="Times New Roman" w:cs="Times New Roman"/>
          <w:sz w:val="26"/>
          <w:szCs w:val="26"/>
        </w:rPr>
        <w:t xml:space="preserve"> </w:t>
      </w:r>
      <w:r w:rsidR="008F5C42">
        <w:rPr>
          <w:rFonts w:ascii="Times New Roman" w:hAnsi="Times New Roman" w:cs="Times New Roman"/>
          <w:sz w:val="26"/>
          <w:szCs w:val="26"/>
        </w:rPr>
        <w:t>over. Maar… dan meldt de Spaanse priester</w:t>
      </w:r>
      <w:r w:rsidR="00D80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150">
        <w:rPr>
          <w:rFonts w:ascii="Times New Roman" w:hAnsi="Times New Roman" w:cs="Times New Roman"/>
          <w:sz w:val="26"/>
          <w:szCs w:val="26"/>
        </w:rPr>
        <w:t>Pa</w:t>
      </w:r>
      <w:r w:rsidR="00D80150">
        <w:rPr>
          <w:rFonts w:ascii="Times New Roman" w:hAnsi="Times New Roman" w:cs="Times New Roman"/>
          <w:sz w:val="26"/>
          <w:szCs w:val="26"/>
        </w:rPr>
        <w:t>s</w:t>
      </w:r>
      <w:r w:rsidR="00D80150">
        <w:rPr>
          <w:rFonts w:ascii="Times New Roman" w:hAnsi="Times New Roman" w:cs="Times New Roman"/>
          <w:sz w:val="26"/>
          <w:szCs w:val="26"/>
        </w:rPr>
        <w:t>sionist</w:t>
      </w:r>
      <w:proofErr w:type="spellEnd"/>
      <w:r w:rsidR="008F5C42">
        <w:rPr>
          <w:rFonts w:ascii="Times New Roman" w:hAnsi="Times New Roman" w:cs="Times New Roman"/>
          <w:sz w:val="26"/>
          <w:szCs w:val="26"/>
        </w:rPr>
        <w:t xml:space="preserve"> Fernando </w:t>
      </w:r>
      <w:proofErr w:type="spellStart"/>
      <w:r w:rsidR="008F5C42">
        <w:rPr>
          <w:rFonts w:ascii="Times New Roman" w:hAnsi="Times New Roman" w:cs="Times New Roman"/>
          <w:sz w:val="26"/>
          <w:szCs w:val="26"/>
        </w:rPr>
        <w:t>Saavedra</w:t>
      </w:r>
      <w:proofErr w:type="spellEnd"/>
      <w:r w:rsidR="008F5C42">
        <w:rPr>
          <w:rFonts w:ascii="Times New Roman" w:hAnsi="Times New Roman" w:cs="Times New Roman"/>
          <w:sz w:val="26"/>
          <w:szCs w:val="26"/>
        </w:rPr>
        <w:t xml:space="preserve"> (</w:t>
      </w:r>
      <w:r w:rsidR="005C695A">
        <w:rPr>
          <w:rFonts w:ascii="Times New Roman" w:hAnsi="Times New Roman" w:cs="Times New Roman"/>
          <w:sz w:val="26"/>
          <w:szCs w:val="26"/>
        </w:rPr>
        <w:t>*</w:t>
      </w:r>
      <w:r w:rsidR="008F5C42">
        <w:rPr>
          <w:rFonts w:ascii="Times New Roman" w:hAnsi="Times New Roman" w:cs="Times New Roman"/>
          <w:sz w:val="26"/>
          <w:szCs w:val="26"/>
        </w:rPr>
        <w:t>1847</w:t>
      </w:r>
      <w:r w:rsidR="007D3A22">
        <w:rPr>
          <w:rFonts w:ascii="Times New Roman" w:hAnsi="Times New Roman" w:cs="Times New Roman"/>
          <w:sz w:val="26"/>
          <w:szCs w:val="26"/>
        </w:rPr>
        <w:t xml:space="preserve"> Sevilla</w:t>
      </w:r>
      <w:r w:rsidR="005C695A">
        <w:rPr>
          <w:rFonts w:ascii="Times New Roman" w:hAnsi="Times New Roman" w:cs="Times New Roman"/>
          <w:sz w:val="26"/>
          <w:szCs w:val="26"/>
        </w:rPr>
        <w:t xml:space="preserve"> +</w:t>
      </w:r>
      <w:r w:rsidR="008F5C42">
        <w:rPr>
          <w:rFonts w:ascii="Times New Roman" w:hAnsi="Times New Roman" w:cs="Times New Roman"/>
          <w:sz w:val="26"/>
          <w:szCs w:val="26"/>
        </w:rPr>
        <w:t>1922</w:t>
      </w:r>
      <w:r w:rsidR="007D3A22">
        <w:rPr>
          <w:rFonts w:ascii="Times New Roman" w:hAnsi="Times New Roman" w:cs="Times New Roman"/>
          <w:sz w:val="26"/>
          <w:szCs w:val="26"/>
        </w:rPr>
        <w:t xml:space="preserve"> Dublin</w:t>
      </w:r>
      <w:r w:rsidR="008F5C42">
        <w:rPr>
          <w:rFonts w:ascii="Times New Roman" w:hAnsi="Times New Roman" w:cs="Times New Roman"/>
          <w:sz w:val="26"/>
          <w:szCs w:val="26"/>
        </w:rPr>
        <w:t>) zich enige dagen later op de “</w:t>
      </w:r>
      <w:proofErr w:type="spellStart"/>
      <w:r w:rsidR="008F5C42">
        <w:rPr>
          <w:rFonts w:ascii="Times New Roman" w:hAnsi="Times New Roman" w:cs="Times New Roman"/>
          <w:i/>
          <w:sz w:val="26"/>
          <w:szCs w:val="26"/>
        </w:rPr>
        <w:t>Glasgow</w:t>
      </w:r>
      <w:proofErr w:type="spellEnd"/>
      <w:r w:rsidR="008F5C4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F5C42">
        <w:rPr>
          <w:rFonts w:ascii="Times New Roman" w:hAnsi="Times New Roman" w:cs="Times New Roman"/>
          <w:i/>
          <w:sz w:val="26"/>
          <w:szCs w:val="26"/>
        </w:rPr>
        <w:t>Chess</w:t>
      </w:r>
      <w:proofErr w:type="spellEnd"/>
      <w:r w:rsidR="008F5C42">
        <w:rPr>
          <w:rFonts w:ascii="Times New Roman" w:hAnsi="Times New Roman" w:cs="Times New Roman"/>
          <w:i/>
          <w:sz w:val="26"/>
          <w:szCs w:val="26"/>
        </w:rPr>
        <w:t xml:space="preserve"> Club”. </w:t>
      </w:r>
      <w:r w:rsidR="007D3A22">
        <w:rPr>
          <w:rFonts w:ascii="Times New Roman" w:hAnsi="Times New Roman" w:cs="Times New Roman"/>
          <w:sz w:val="26"/>
          <w:szCs w:val="26"/>
        </w:rPr>
        <w:t>(Hé, Barbier, S</w:t>
      </w:r>
      <w:r w:rsidR="007D3A22">
        <w:rPr>
          <w:rFonts w:ascii="Times New Roman" w:hAnsi="Times New Roman" w:cs="Times New Roman"/>
          <w:sz w:val="26"/>
          <w:szCs w:val="26"/>
        </w:rPr>
        <w:t>e</w:t>
      </w:r>
      <w:r w:rsidR="007D3A22">
        <w:rPr>
          <w:rFonts w:ascii="Times New Roman" w:hAnsi="Times New Roman" w:cs="Times New Roman"/>
          <w:sz w:val="26"/>
          <w:szCs w:val="26"/>
        </w:rPr>
        <w:t>villa, hé!)</w:t>
      </w:r>
    </w:p>
    <w:p w:rsidR="008F5C42" w:rsidRDefault="006F79B4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Barbier en de </w:t>
      </w:r>
      <w:r w:rsidR="002C6B40">
        <w:rPr>
          <w:rFonts w:ascii="Times New Roman" w:hAnsi="Times New Roman" w:cs="Times New Roman"/>
          <w:sz w:val="26"/>
          <w:szCs w:val="26"/>
        </w:rPr>
        <w:t>club</w:t>
      </w:r>
      <w:r>
        <w:rPr>
          <w:rFonts w:ascii="Times New Roman" w:hAnsi="Times New Roman" w:cs="Times New Roman"/>
          <w:sz w:val="26"/>
          <w:szCs w:val="26"/>
        </w:rPr>
        <w:t xml:space="preserve">leden </w:t>
      </w:r>
      <w:proofErr w:type="spellStart"/>
      <w:r>
        <w:rPr>
          <w:rFonts w:ascii="Times New Roman" w:hAnsi="Times New Roman" w:cs="Times New Roman"/>
          <w:sz w:val="26"/>
          <w:szCs w:val="26"/>
        </w:rPr>
        <w:t>Rey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</w:t>
      </w:r>
      <w:r w:rsidR="008F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C42">
        <w:rPr>
          <w:rFonts w:ascii="Times New Roman" w:hAnsi="Times New Roman" w:cs="Times New Roman"/>
          <w:sz w:val="26"/>
          <w:szCs w:val="26"/>
        </w:rPr>
        <w:t>Neilson</w:t>
      </w:r>
      <w:proofErr w:type="spellEnd"/>
      <w:r w:rsidR="008F5C42">
        <w:rPr>
          <w:rFonts w:ascii="Times New Roman" w:hAnsi="Times New Roman" w:cs="Times New Roman"/>
          <w:sz w:val="26"/>
          <w:szCs w:val="26"/>
        </w:rPr>
        <w:t xml:space="preserve"> zijn </w:t>
      </w:r>
      <w:r>
        <w:rPr>
          <w:rFonts w:ascii="Times New Roman" w:hAnsi="Times New Roman" w:cs="Times New Roman"/>
          <w:sz w:val="26"/>
          <w:szCs w:val="26"/>
        </w:rPr>
        <w:t xml:space="preserve">daar </w:t>
      </w:r>
      <w:r w:rsidR="008F5C42">
        <w:rPr>
          <w:rFonts w:ascii="Times New Roman" w:hAnsi="Times New Roman" w:cs="Times New Roman"/>
          <w:sz w:val="26"/>
          <w:szCs w:val="26"/>
        </w:rPr>
        <w:t>aanwez</w:t>
      </w:r>
      <w:r>
        <w:rPr>
          <w:rFonts w:ascii="Times New Roman" w:hAnsi="Times New Roman" w:cs="Times New Roman"/>
          <w:sz w:val="26"/>
          <w:szCs w:val="26"/>
        </w:rPr>
        <w:t>ig en hun verbazing is groot als</w:t>
      </w:r>
      <w:r w:rsidR="008F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C42">
        <w:rPr>
          <w:rFonts w:ascii="Times New Roman" w:hAnsi="Times New Roman" w:cs="Times New Roman"/>
          <w:sz w:val="26"/>
          <w:szCs w:val="26"/>
        </w:rPr>
        <w:t>Saavedra</w:t>
      </w:r>
      <w:proofErr w:type="spellEnd"/>
      <w:r w:rsidR="008F5C42">
        <w:rPr>
          <w:rFonts w:ascii="Times New Roman" w:hAnsi="Times New Roman" w:cs="Times New Roman"/>
          <w:sz w:val="26"/>
          <w:szCs w:val="26"/>
        </w:rPr>
        <w:t xml:space="preserve"> hun het volgende voo</w:t>
      </w:r>
      <w:r w:rsidR="008F5C42">
        <w:rPr>
          <w:rFonts w:ascii="Times New Roman" w:hAnsi="Times New Roman" w:cs="Times New Roman"/>
          <w:sz w:val="26"/>
          <w:szCs w:val="26"/>
        </w:rPr>
        <w:t>r</w:t>
      </w:r>
      <w:r w:rsidR="008F5C42">
        <w:rPr>
          <w:rFonts w:ascii="Times New Roman" w:hAnsi="Times New Roman" w:cs="Times New Roman"/>
          <w:sz w:val="26"/>
          <w:szCs w:val="26"/>
        </w:rPr>
        <w:t>legt:</w:t>
      </w:r>
    </w:p>
    <w:p w:rsidR="008F5C42" w:rsidRDefault="008F5C42" w:rsidP="001760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5C42" w:rsidRDefault="008F5C42" w:rsidP="0017600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“Vervang de promotie c8D door: c8T!!”</w:t>
      </w:r>
    </w:p>
    <w:p w:rsidR="00AE6510" w:rsidRDefault="00AE6510" w:rsidP="0017600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AE6510" w:rsidRPr="00AE6510" w:rsidRDefault="00AE6510" w:rsidP="0017600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Selman</w:t>
      </w:r>
      <w:proofErr w:type="spellEnd"/>
      <w:r w:rsidR="00064885">
        <w:rPr>
          <w:rFonts w:ascii="Times New Roman" w:hAnsi="Times New Roman" w:cs="Times New Roman"/>
          <w:sz w:val="26"/>
          <w:szCs w:val="26"/>
        </w:rPr>
        <w:t xml:space="preserve">, die </w:t>
      </w:r>
      <w:r w:rsidR="004A63BB">
        <w:rPr>
          <w:rFonts w:ascii="Times New Roman" w:hAnsi="Times New Roman" w:cs="Times New Roman"/>
          <w:sz w:val="26"/>
          <w:szCs w:val="26"/>
        </w:rPr>
        <w:t xml:space="preserve">later </w:t>
      </w:r>
      <w:r w:rsidR="00064885">
        <w:rPr>
          <w:rFonts w:ascii="Times New Roman" w:hAnsi="Times New Roman" w:cs="Times New Roman"/>
          <w:sz w:val="26"/>
          <w:szCs w:val="26"/>
        </w:rPr>
        <w:t xml:space="preserve">in contact was gekomen met </w:t>
      </w:r>
      <w:proofErr w:type="spellStart"/>
      <w:r w:rsidR="00064885">
        <w:rPr>
          <w:rFonts w:ascii="Times New Roman" w:hAnsi="Times New Roman" w:cs="Times New Roman"/>
          <w:sz w:val="26"/>
          <w:szCs w:val="26"/>
        </w:rPr>
        <w:t>Neilson</w:t>
      </w:r>
      <w:proofErr w:type="spellEnd"/>
      <w:r w:rsidR="000648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schrijft: </w:t>
      </w:r>
      <w:r>
        <w:rPr>
          <w:rFonts w:ascii="Times New Roman" w:hAnsi="Times New Roman" w:cs="Times New Roman"/>
          <w:i/>
          <w:sz w:val="26"/>
          <w:szCs w:val="26"/>
        </w:rPr>
        <w:t xml:space="preserve">“De verbazing van de aanwezigen veranderde in enthousiaste bewondering toen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Saavedra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zijn vondst voor de eerste maal demonstreerde!”</w:t>
      </w:r>
    </w:p>
    <w:p w:rsidR="008F5C42" w:rsidRDefault="008F5C42" w:rsidP="0017600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C74BFA" w:rsidRDefault="00C74BFA" w:rsidP="0017600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034521" w:rsidRPr="00034521" w:rsidRDefault="00C74BFA" w:rsidP="000345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>
            <wp:extent cx="1410847" cy="2249580"/>
            <wp:effectExtent l="19050" t="0" r="0" b="0"/>
            <wp:docPr id="5" name="Afbeelding 1" descr="http://www.arves.org/Fotos/sel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ves.org/Fotos/selm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32" cy="224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521" w:rsidRPr="00034521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="00034521" w:rsidRPr="00034521">
        <w:rPr>
          <w:rFonts w:ascii="Times New Roman" w:hAnsi="Times New Roman" w:cs="Times New Roman"/>
          <w:sz w:val="20"/>
          <w:szCs w:val="20"/>
        </w:rPr>
        <w:t>Selman</w:t>
      </w:r>
      <w:proofErr w:type="spellEnd"/>
      <w:r w:rsidR="00034521" w:rsidRPr="00034521">
        <w:rPr>
          <w:rFonts w:ascii="Times New Roman" w:hAnsi="Times New Roman" w:cs="Times New Roman"/>
          <w:sz w:val="20"/>
          <w:szCs w:val="20"/>
        </w:rPr>
        <w:t xml:space="preserve"> (1910-1978)</w:t>
      </w:r>
    </w:p>
    <w:p w:rsidR="00034521" w:rsidRDefault="00034521" w:rsidP="001760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4BFA" w:rsidRPr="00C74BFA" w:rsidRDefault="00C74BFA" w:rsidP="001760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6B39" w:rsidRDefault="008F5C42" w:rsidP="0017600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2002 schreef ik:</w:t>
      </w:r>
      <w:r>
        <w:rPr>
          <w:rFonts w:ascii="Times New Roman" w:hAnsi="Times New Roman" w:cs="Times New Roman"/>
          <w:i/>
          <w:sz w:val="26"/>
          <w:szCs w:val="26"/>
        </w:rPr>
        <w:t>”De oplossing is van een fabelachtige schoonheid: na de reeds ee</w:t>
      </w:r>
      <w:r>
        <w:rPr>
          <w:rFonts w:ascii="Times New Roman" w:hAnsi="Times New Roman" w:cs="Times New Roman"/>
          <w:i/>
          <w:sz w:val="26"/>
          <w:szCs w:val="26"/>
        </w:rPr>
        <w:t>r</w:t>
      </w:r>
      <w:r>
        <w:rPr>
          <w:rFonts w:ascii="Times New Roman" w:hAnsi="Times New Roman" w:cs="Times New Roman"/>
          <w:i/>
          <w:sz w:val="26"/>
          <w:szCs w:val="26"/>
        </w:rPr>
        <w:t xml:space="preserve">der gemelde zettenreeks verschijnt de witte koning weer op c2, zwart speelt </w:t>
      </w:r>
      <w:r w:rsidR="008F6B39">
        <w:rPr>
          <w:rFonts w:ascii="Times New Roman" w:hAnsi="Times New Roman" w:cs="Times New Roman"/>
          <w:i/>
          <w:sz w:val="26"/>
          <w:szCs w:val="26"/>
        </w:rPr>
        <w:t>Td4 waa</w:t>
      </w:r>
      <w:r w:rsidR="008F6B39">
        <w:rPr>
          <w:rFonts w:ascii="Times New Roman" w:hAnsi="Times New Roman" w:cs="Times New Roman"/>
          <w:i/>
          <w:sz w:val="26"/>
          <w:szCs w:val="26"/>
        </w:rPr>
        <w:t>r</w:t>
      </w:r>
      <w:r w:rsidR="008F6B39">
        <w:rPr>
          <w:rFonts w:ascii="Times New Roman" w:hAnsi="Times New Roman" w:cs="Times New Roman"/>
          <w:i/>
          <w:sz w:val="26"/>
          <w:szCs w:val="26"/>
        </w:rPr>
        <w:t xml:space="preserve">na de verbluffende witte </w:t>
      </w:r>
      <w:r w:rsidR="008F6B39">
        <w:rPr>
          <w:rFonts w:ascii="Times New Roman" w:hAnsi="Times New Roman" w:cs="Times New Roman"/>
          <w:b/>
          <w:i/>
          <w:sz w:val="26"/>
          <w:szCs w:val="26"/>
        </w:rPr>
        <w:t xml:space="preserve">torenpromotie </w:t>
      </w:r>
      <w:r w:rsidR="008F6B39">
        <w:rPr>
          <w:rFonts w:ascii="Times New Roman" w:hAnsi="Times New Roman" w:cs="Times New Roman"/>
          <w:i/>
          <w:sz w:val="26"/>
          <w:szCs w:val="26"/>
        </w:rPr>
        <w:t xml:space="preserve">volgt!! De </w:t>
      </w:r>
      <w:proofErr w:type="spellStart"/>
      <w:r w:rsidR="008F6B39">
        <w:rPr>
          <w:rFonts w:ascii="Times New Roman" w:hAnsi="Times New Roman" w:cs="Times New Roman"/>
          <w:i/>
          <w:sz w:val="26"/>
          <w:szCs w:val="26"/>
        </w:rPr>
        <w:t>patwending</w:t>
      </w:r>
      <w:proofErr w:type="spellEnd"/>
      <w:r w:rsidR="008F6B39">
        <w:rPr>
          <w:rFonts w:ascii="Times New Roman" w:hAnsi="Times New Roman" w:cs="Times New Roman"/>
          <w:i/>
          <w:sz w:val="26"/>
          <w:szCs w:val="26"/>
        </w:rPr>
        <w:t xml:space="preserve"> van Tc4+ is opg</w:t>
      </w:r>
      <w:r w:rsidR="008F6B39">
        <w:rPr>
          <w:rFonts w:ascii="Times New Roman" w:hAnsi="Times New Roman" w:cs="Times New Roman"/>
          <w:i/>
          <w:sz w:val="26"/>
          <w:szCs w:val="26"/>
        </w:rPr>
        <w:t>e</w:t>
      </w:r>
      <w:r w:rsidR="008F6B39">
        <w:rPr>
          <w:rFonts w:ascii="Times New Roman" w:hAnsi="Times New Roman" w:cs="Times New Roman"/>
          <w:i/>
          <w:sz w:val="26"/>
          <w:szCs w:val="26"/>
        </w:rPr>
        <w:t xml:space="preserve">heven, er dreigt Ta8+ hetgeen zwart alleen </w:t>
      </w:r>
      <w:r w:rsidR="008F6B39">
        <w:rPr>
          <w:rFonts w:ascii="Times New Roman" w:hAnsi="Times New Roman" w:cs="Times New Roman"/>
          <w:i/>
          <w:sz w:val="26"/>
          <w:szCs w:val="26"/>
        </w:rPr>
        <w:lastRenderedPageBreak/>
        <w:t>nog kan voorkomen door Ta4. Echter dan komt de laatste wending: …Kb3! Nu hangt Tc1 mat in de lucht en tevens de toren op a4. Wit wint… Woorden schieten tekort de pracht van de winstweg te beschrijven.”</w:t>
      </w:r>
    </w:p>
    <w:p w:rsidR="008F5C42" w:rsidRPr="008F5C42" w:rsidRDefault="008F6B39" w:rsidP="00176000">
      <w:pPr>
        <w:spacing w:after="0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 xml:space="preserve">En daar is geen woord Spaans bij. </w:t>
      </w:r>
      <w:r w:rsidR="008F5C42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</w:p>
    <w:p w:rsidR="00805376" w:rsidRPr="008F5C42" w:rsidRDefault="00805376" w:rsidP="00176000">
      <w:pPr>
        <w:spacing w:after="0"/>
        <w:rPr>
          <w:rFonts w:ascii="Times New Roman" w:hAnsi="Times New Roman" w:cs="Times New Roman"/>
        </w:rPr>
      </w:pPr>
    </w:p>
    <w:p w:rsidR="00805376" w:rsidRDefault="00AB139F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Goed, dit kunt </w:t>
      </w:r>
      <w:r w:rsidR="00DA2D17">
        <w:rPr>
          <w:rFonts w:ascii="Times New Roman" w:hAnsi="Times New Roman" w:cs="Times New Roman"/>
          <w:sz w:val="26"/>
          <w:szCs w:val="26"/>
        </w:rPr>
        <w:t xml:space="preserve">U allemaal zelf uitvoerig lezen in vele schaakboeken en artikelen. </w:t>
      </w:r>
    </w:p>
    <w:p w:rsidR="00DA2D17" w:rsidRDefault="00DA2D17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 dat is ook eigenlijk niet </w:t>
      </w:r>
      <w:r w:rsidR="004A63BB">
        <w:rPr>
          <w:rFonts w:ascii="Times New Roman" w:hAnsi="Times New Roman" w:cs="Times New Roman"/>
          <w:sz w:val="26"/>
          <w:szCs w:val="26"/>
        </w:rPr>
        <w:t xml:space="preserve">eens </w:t>
      </w:r>
      <w:r w:rsidR="00D80150">
        <w:rPr>
          <w:rFonts w:ascii="Times New Roman" w:hAnsi="Times New Roman" w:cs="Times New Roman"/>
          <w:sz w:val="26"/>
          <w:szCs w:val="26"/>
        </w:rPr>
        <w:t xml:space="preserve">de reden </w:t>
      </w:r>
      <w:r>
        <w:rPr>
          <w:rFonts w:ascii="Times New Roman" w:hAnsi="Times New Roman" w:cs="Times New Roman"/>
          <w:sz w:val="26"/>
          <w:szCs w:val="26"/>
        </w:rPr>
        <w:t>waarom ik deze zaak nog eens voor U o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rakel. </w:t>
      </w:r>
    </w:p>
    <w:p w:rsidR="00064885" w:rsidRDefault="00DA2D17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Deze hele geschiedenis kreeg namelijk nog een interessant staartje</w:t>
      </w:r>
      <w:r w:rsidR="00C22312">
        <w:rPr>
          <w:rFonts w:ascii="Times New Roman" w:hAnsi="Times New Roman" w:cs="Times New Roman"/>
          <w:sz w:val="26"/>
          <w:szCs w:val="26"/>
        </w:rPr>
        <w:t>,</w:t>
      </w:r>
      <w:r w:rsidR="00D80150">
        <w:rPr>
          <w:rFonts w:ascii="Times New Roman" w:hAnsi="Times New Roman" w:cs="Times New Roman"/>
          <w:sz w:val="26"/>
          <w:szCs w:val="26"/>
        </w:rPr>
        <w:t xml:space="preserve"> dat zelf weer een muisje</w:t>
      </w:r>
      <w:r w:rsidR="00C22312">
        <w:rPr>
          <w:rFonts w:ascii="Times New Roman" w:hAnsi="Times New Roman" w:cs="Times New Roman"/>
          <w:sz w:val="26"/>
          <w:szCs w:val="26"/>
        </w:rPr>
        <w:t xml:space="preserve"> kreeg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064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D17" w:rsidRDefault="00064885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122555</wp:posOffset>
            </wp:positionV>
            <wp:extent cx="2909570" cy="2032635"/>
            <wp:effectExtent l="19050" t="0" r="5080" b="0"/>
            <wp:wrapTight wrapText="bothSides">
              <wp:wrapPolygon edited="0">
                <wp:start x="-141" y="0"/>
                <wp:lineTo x="-141" y="21458"/>
                <wp:lineTo x="21638" y="21458"/>
                <wp:lineTo x="21638" y="0"/>
                <wp:lineTo x="-141" y="0"/>
              </wp:wrapPolygon>
            </wp:wrapTight>
            <wp:docPr id="4" name="Afbeelding 2" descr="http://static.aanbodpagina.nl/img/180/8-delig-semenov-matroesjka-baboeshka-babushjka-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anbodpagina.nl/img/180/8-delig-semenov-matroesjka-baboeshka-babushjka-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D17" w:rsidRDefault="00DA2D17" w:rsidP="00176000">
      <w:pPr>
        <w:spacing w:after="0"/>
        <w:rPr>
          <w:rFonts w:ascii="Times New Roman" w:hAnsi="Times New Roman" w:cs="Times New Roman"/>
        </w:rPr>
      </w:pPr>
      <w:proofErr w:type="spellStart"/>
      <w:r w:rsidRPr="00DA2D17">
        <w:rPr>
          <w:rFonts w:ascii="Times New Roman" w:hAnsi="Times New Roman" w:cs="Times New Roman"/>
        </w:rPr>
        <w:t>Nico</w:t>
      </w:r>
      <w:r>
        <w:rPr>
          <w:rFonts w:ascii="Times New Roman" w:hAnsi="Times New Roman" w:cs="Times New Roman"/>
        </w:rPr>
        <w:t>’</w:t>
      </w:r>
      <w:r w:rsidRPr="00DA2D17">
        <w:rPr>
          <w:rFonts w:ascii="Times New Roman" w:hAnsi="Times New Roman" w:cs="Times New Roman"/>
        </w:rPr>
        <w:t>s</w:t>
      </w:r>
      <w:proofErr w:type="spellEnd"/>
      <w:r w:rsidRPr="00DA2D17">
        <w:rPr>
          <w:rFonts w:ascii="Times New Roman" w:hAnsi="Times New Roman" w:cs="Times New Roman"/>
        </w:rPr>
        <w:t xml:space="preserve"> </w:t>
      </w:r>
      <w:proofErr w:type="spellStart"/>
      <w:r w:rsidRPr="00DA2D17">
        <w:rPr>
          <w:rFonts w:ascii="Times New Roman" w:hAnsi="Times New Roman" w:cs="Times New Roman"/>
        </w:rPr>
        <w:t>Matroesjkamodel</w:t>
      </w:r>
      <w:proofErr w:type="spellEnd"/>
    </w:p>
    <w:p w:rsidR="00DA2D17" w:rsidRDefault="00DA2D17" w:rsidP="00176000">
      <w:pPr>
        <w:spacing w:after="0"/>
        <w:rPr>
          <w:rFonts w:ascii="Times New Roman" w:hAnsi="Times New Roman" w:cs="Times New Roman"/>
        </w:rPr>
      </w:pPr>
    </w:p>
    <w:p w:rsidR="00C22312" w:rsidRDefault="00DA2D17" w:rsidP="00176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4521" w:rsidRPr="007D3A22" w:rsidRDefault="007D3A22" w:rsidP="0017600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D3A22">
        <w:rPr>
          <w:rFonts w:ascii="Times New Roman" w:hAnsi="Times New Roman" w:cs="Times New Roman"/>
          <w:b/>
          <w:i/>
          <w:sz w:val="26"/>
          <w:szCs w:val="26"/>
        </w:rPr>
        <w:t>Het eerste staartje van de muis</w:t>
      </w:r>
    </w:p>
    <w:p w:rsidR="007D3A22" w:rsidRPr="007D3A22" w:rsidRDefault="007D3A22" w:rsidP="00176000">
      <w:pPr>
        <w:spacing w:after="0"/>
        <w:rPr>
          <w:rFonts w:ascii="Times New Roman" w:hAnsi="Times New Roman" w:cs="Times New Roman"/>
          <w:i/>
        </w:rPr>
      </w:pPr>
    </w:p>
    <w:p w:rsidR="00DA2D17" w:rsidRDefault="0039597B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D17">
        <w:rPr>
          <w:rFonts w:ascii="Times New Roman" w:hAnsi="Times New Roman" w:cs="Times New Roman"/>
          <w:b/>
          <w:sz w:val="26"/>
          <w:szCs w:val="26"/>
        </w:rPr>
        <w:t>I</w:t>
      </w:r>
      <w:r w:rsidR="00DA2D17">
        <w:rPr>
          <w:rFonts w:ascii="Times New Roman" w:hAnsi="Times New Roman" w:cs="Times New Roman"/>
          <w:sz w:val="26"/>
          <w:szCs w:val="26"/>
        </w:rPr>
        <w:t>ndertijd berichtte ik</w:t>
      </w:r>
      <w:r w:rsidR="006F79B4">
        <w:rPr>
          <w:rFonts w:ascii="Times New Roman" w:hAnsi="Times New Roman" w:cs="Times New Roman"/>
          <w:sz w:val="26"/>
          <w:szCs w:val="26"/>
        </w:rPr>
        <w:t xml:space="preserve"> verder</w:t>
      </w:r>
      <w:r w:rsidR="002C6B40">
        <w:rPr>
          <w:rFonts w:ascii="Times New Roman" w:hAnsi="Times New Roman" w:cs="Times New Roman"/>
          <w:sz w:val="26"/>
          <w:szCs w:val="26"/>
        </w:rPr>
        <w:t xml:space="preserve"> over een</w:t>
      </w:r>
      <w:r w:rsidR="00DA2D17">
        <w:rPr>
          <w:rFonts w:ascii="Times New Roman" w:hAnsi="Times New Roman" w:cs="Times New Roman"/>
          <w:sz w:val="26"/>
          <w:szCs w:val="26"/>
        </w:rPr>
        <w:t xml:space="preserve"> </w:t>
      </w:r>
      <w:r w:rsidR="00DA2D17">
        <w:rPr>
          <w:rFonts w:ascii="Times New Roman" w:hAnsi="Times New Roman" w:cs="Times New Roman"/>
          <w:i/>
          <w:sz w:val="26"/>
          <w:szCs w:val="26"/>
        </w:rPr>
        <w:t>‘se</w:t>
      </w:r>
      <w:r w:rsidR="00DA2D17">
        <w:rPr>
          <w:rFonts w:ascii="Times New Roman" w:hAnsi="Times New Roman" w:cs="Times New Roman"/>
          <w:i/>
          <w:sz w:val="26"/>
          <w:szCs w:val="26"/>
        </w:rPr>
        <w:t>n</w:t>
      </w:r>
      <w:r w:rsidR="00DA2D17">
        <w:rPr>
          <w:rFonts w:ascii="Times New Roman" w:hAnsi="Times New Roman" w:cs="Times New Roman"/>
          <w:i/>
          <w:sz w:val="26"/>
          <w:szCs w:val="26"/>
        </w:rPr>
        <w:t xml:space="preserve">sationele ontdekking’ </w:t>
      </w:r>
      <w:r w:rsidR="00D80150">
        <w:rPr>
          <w:rFonts w:ascii="Times New Roman" w:hAnsi="Times New Roman" w:cs="Times New Roman"/>
          <w:sz w:val="26"/>
          <w:szCs w:val="26"/>
        </w:rPr>
        <w:t>die de Ierse schaa</w:t>
      </w:r>
      <w:r w:rsidR="00D80150">
        <w:rPr>
          <w:rFonts w:ascii="Times New Roman" w:hAnsi="Times New Roman" w:cs="Times New Roman"/>
          <w:sz w:val="26"/>
          <w:szCs w:val="26"/>
        </w:rPr>
        <w:t>k</w:t>
      </w:r>
      <w:r w:rsidR="00F75C24">
        <w:rPr>
          <w:rFonts w:ascii="Times New Roman" w:hAnsi="Times New Roman" w:cs="Times New Roman"/>
          <w:sz w:val="26"/>
          <w:szCs w:val="26"/>
        </w:rPr>
        <w:t xml:space="preserve">historicus David </w:t>
      </w:r>
      <w:proofErr w:type="spellStart"/>
      <w:r w:rsidR="00F75C24">
        <w:rPr>
          <w:rFonts w:ascii="Times New Roman" w:hAnsi="Times New Roman" w:cs="Times New Roman"/>
          <w:sz w:val="26"/>
          <w:szCs w:val="26"/>
        </w:rPr>
        <w:t>Mc</w:t>
      </w:r>
      <w:r w:rsidR="00D80150">
        <w:rPr>
          <w:rFonts w:ascii="Times New Roman" w:hAnsi="Times New Roman" w:cs="Times New Roman"/>
          <w:sz w:val="26"/>
          <w:szCs w:val="26"/>
        </w:rPr>
        <w:t>Alister</w:t>
      </w:r>
      <w:proofErr w:type="spellEnd"/>
      <w:r w:rsidR="00D801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 2001 deed.</w:t>
      </w:r>
    </w:p>
    <w:p w:rsidR="00484683" w:rsidRDefault="00F363BC" w:rsidP="001760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Hij verrichtte een onderzoek naar de schaakcarrière van de meervoudig Ierse schaakkampioen James Alexander </w:t>
      </w:r>
      <w:proofErr w:type="spellStart"/>
      <w:r>
        <w:rPr>
          <w:rFonts w:ascii="Times New Roman" w:hAnsi="Times New Roman" w:cs="Times New Roman"/>
          <w:sz w:val="26"/>
          <w:szCs w:val="26"/>
        </w:rPr>
        <w:t>Porte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field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Rynd</w:t>
      </w:r>
      <w:proofErr w:type="spellEnd"/>
      <w:r w:rsidR="00F75C24">
        <w:rPr>
          <w:rFonts w:ascii="Times New Roman" w:hAnsi="Times New Roman" w:cs="Times New Roman"/>
          <w:sz w:val="26"/>
          <w:szCs w:val="26"/>
        </w:rPr>
        <w:t xml:space="preserve">. (1847-1917) </w:t>
      </w:r>
      <w:proofErr w:type="spellStart"/>
      <w:r w:rsidR="00F75C24">
        <w:rPr>
          <w:rFonts w:ascii="Times New Roman" w:hAnsi="Times New Roman" w:cs="Times New Roman"/>
          <w:sz w:val="26"/>
          <w:szCs w:val="26"/>
        </w:rPr>
        <w:t>Mc</w:t>
      </w:r>
      <w:r>
        <w:rPr>
          <w:rFonts w:ascii="Times New Roman" w:hAnsi="Times New Roman" w:cs="Times New Roman"/>
          <w:sz w:val="26"/>
          <w:szCs w:val="26"/>
        </w:rPr>
        <w:t>Alister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stuitte daarbij op een schaakbericht in de </w:t>
      </w:r>
      <w:r>
        <w:rPr>
          <w:rFonts w:ascii="Times New Roman" w:hAnsi="Times New Roman" w:cs="Times New Roman"/>
          <w:i/>
          <w:sz w:val="26"/>
          <w:szCs w:val="26"/>
        </w:rPr>
        <w:t xml:space="preserve">“Dublin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Saturday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Herald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” </w:t>
      </w:r>
      <w:r>
        <w:rPr>
          <w:rFonts w:ascii="Times New Roman" w:hAnsi="Times New Roman" w:cs="Times New Roman"/>
          <w:sz w:val="26"/>
          <w:szCs w:val="26"/>
        </w:rPr>
        <w:t xml:space="preserve">van 25 mei 1895. </w:t>
      </w:r>
      <w:r w:rsidR="00FB0989">
        <w:rPr>
          <w:rFonts w:ascii="Times New Roman" w:hAnsi="Times New Roman" w:cs="Times New Roman"/>
          <w:sz w:val="26"/>
          <w:szCs w:val="26"/>
        </w:rPr>
        <w:t>De kop luidde:</w:t>
      </w:r>
    </w:p>
    <w:p w:rsidR="00FB0989" w:rsidRDefault="00FB0989" w:rsidP="00FB098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Clontarf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to the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fore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!”</w:t>
      </w:r>
    </w:p>
    <w:p w:rsidR="00FB0989" w:rsidRDefault="00FB0989" w:rsidP="00FB098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71624" w:rsidRDefault="00FB0989" w:rsidP="00FB098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Clontarf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vooruit! </w:t>
      </w:r>
      <w:proofErr w:type="spellStart"/>
      <w:r>
        <w:rPr>
          <w:rFonts w:ascii="Times New Roman" w:hAnsi="Times New Roman" w:cs="Times New Roman"/>
          <w:sz w:val="26"/>
          <w:szCs w:val="26"/>
        </w:rPr>
        <w:t>Clontarf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was de naam van </w:t>
      </w:r>
      <w:r w:rsidR="007918E5">
        <w:rPr>
          <w:rFonts w:ascii="Times New Roman" w:hAnsi="Times New Roman" w:cs="Times New Roman"/>
          <w:sz w:val="26"/>
          <w:szCs w:val="26"/>
        </w:rPr>
        <w:t xml:space="preserve">een </w:t>
      </w:r>
      <w:r>
        <w:rPr>
          <w:rFonts w:ascii="Times New Roman" w:hAnsi="Times New Roman" w:cs="Times New Roman"/>
          <w:sz w:val="26"/>
          <w:szCs w:val="26"/>
        </w:rPr>
        <w:t>schaakclub in het stadsdeel met die naam. In de column bewe</w:t>
      </w:r>
      <w:r w:rsidR="002A3E49">
        <w:rPr>
          <w:rFonts w:ascii="Times New Roman" w:hAnsi="Times New Roman" w:cs="Times New Roman"/>
          <w:sz w:val="26"/>
          <w:szCs w:val="26"/>
        </w:rPr>
        <w:t xml:space="preserve">ert </w:t>
      </w:r>
      <w:proofErr w:type="spellStart"/>
      <w:r w:rsidR="002A3E49">
        <w:rPr>
          <w:rFonts w:ascii="Times New Roman" w:hAnsi="Times New Roman" w:cs="Times New Roman"/>
          <w:sz w:val="26"/>
          <w:szCs w:val="26"/>
        </w:rPr>
        <w:t>Rynd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dat </w:t>
      </w:r>
      <w:r w:rsidRPr="00FB0989">
        <w:rPr>
          <w:rFonts w:ascii="Times New Roman" w:hAnsi="Times New Roman" w:cs="Times New Roman"/>
          <w:sz w:val="26"/>
          <w:szCs w:val="26"/>
        </w:rPr>
        <w:t>het thema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B0989">
        <w:rPr>
          <w:rFonts w:ascii="Times New Roman" w:hAnsi="Times New Roman" w:cs="Times New Roman"/>
          <w:sz w:val="26"/>
          <w:szCs w:val="26"/>
        </w:rPr>
        <w:t>van de ‘</w:t>
      </w:r>
      <w:proofErr w:type="spellStart"/>
      <w:r w:rsidRPr="00FB0989">
        <w:rPr>
          <w:rFonts w:ascii="Times New Roman" w:hAnsi="Times New Roman" w:cs="Times New Roman"/>
          <w:sz w:val="26"/>
          <w:szCs w:val="26"/>
        </w:rPr>
        <w:t>Saavedra</w:t>
      </w:r>
      <w:proofErr w:type="spellEnd"/>
      <w:r w:rsidRPr="00FB098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i/>
          <w:sz w:val="26"/>
          <w:szCs w:val="26"/>
        </w:rPr>
        <w:t xml:space="preserve"> tijdens een simu</w:t>
      </w:r>
      <w:r>
        <w:rPr>
          <w:rFonts w:ascii="Times New Roman" w:hAnsi="Times New Roman" w:cs="Times New Roman"/>
          <w:i/>
          <w:sz w:val="26"/>
          <w:szCs w:val="26"/>
        </w:rPr>
        <w:t>l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taan op de club al enige jaren eerder was voorgekomen!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989" w:rsidRDefault="00FB0989" w:rsidP="00FB0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 </w:t>
      </w:r>
      <w:proofErr w:type="spellStart"/>
      <w:r>
        <w:rPr>
          <w:rFonts w:ascii="Times New Roman" w:hAnsi="Times New Roman" w:cs="Times New Roman"/>
          <w:sz w:val="26"/>
          <w:szCs w:val="26"/>
        </w:rPr>
        <w:t>Rynd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kwam met de volgende stelling op de proppen:</w:t>
      </w:r>
    </w:p>
    <w:p w:rsidR="0038379C" w:rsidRDefault="0038379C" w:rsidP="00FB09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1624" w:rsidRPr="007918E5" w:rsidRDefault="00F71624" w:rsidP="00FB098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918E5">
        <w:rPr>
          <w:rFonts w:ascii="Times New Roman" w:hAnsi="Times New Roman" w:cs="Times New Roman"/>
          <w:sz w:val="26"/>
          <w:szCs w:val="26"/>
          <w:lang w:val="en-US"/>
        </w:rPr>
        <w:t xml:space="preserve">Wit: </w:t>
      </w:r>
      <w:proofErr w:type="spellStart"/>
      <w:r w:rsidRPr="007918E5">
        <w:rPr>
          <w:rFonts w:ascii="Times New Roman" w:hAnsi="Times New Roman" w:cs="Times New Roman"/>
          <w:sz w:val="26"/>
          <w:szCs w:val="26"/>
          <w:lang w:val="en-US"/>
        </w:rPr>
        <w:t>J.A.P.Rynd</w:t>
      </w:r>
      <w:proofErr w:type="spellEnd"/>
    </w:p>
    <w:p w:rsidR="00F71624" w:rsidRPr="007918E5" w:rsidRDefault="00F71624" w:rsidP="00FB098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8E5">
        <w:rPr>
          <w:rFonts w:ascii="Times New Roman" w:hAnsi="Times New Roman" w:cs="Times New Roman"/>
          <w:sz w:val="26"/>
          <w:szCs w:val="26"/>
          <w:lang w:val="en-US"/>
        </w:rPr>
        <w:t>Zwart</w:t>
      </w:r>
      <w:proofErr w:type="spellEnd"/>
      <w:r w:rsidRPr="007918E5">
        <w:rPr>
          <w:rFonts w:ascii="Times New Roman" w:hAnsi="Times New Roman" w:cs="Times New Roman"/>
          <w:sz w:val="26"/>
          <w:szCs w:val="26"/>
          <w:lang w:val="en-US"/>
        </w:rPr>
        <w:t xml:space="preserve">: Lt. Colonel </w:t>
      </w:r>
      <w:proofErr w:type="spellStart"/>
      <w:r w:rsidRPr="007918E5">
        <w:rPr>
          <w:rFonts w:ascii="Times New Roman" w:hAnsi="Times New Roman" w:cs="Times New Roman"/>
          <w:sz w:val="26"/>
          <w:szCs w:val="26"/>
          <w:lang w:val="en-US"/>
        </w:rPr>
        <w:t>W.Lynam</w:t>
      </w:r>
      <w:proofErr w:type="spellEnd"/>
    </w:p>
    <w:p w:rsidR="00FB0989" w:rsidRPr="007918E5" w:rsidRDefault="00FB0989" w:rsidP="00FB098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FB0989" w:rsidRPr="00FB0989" w:rsidRDefault="00F71624" w:rsidP="00FB09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drawing>
          <wp:inline distT="0" distB="0" distL="0" distR="0">
            <wp:extent cx="2144687" cy="2144687"/>
            <wp:effectExtent l="19050" t="0" r="7963" b="0"/>
            <wp:docPr id="6" name="Afbeelding 5" descr="Stelling van Rynd vs. Ly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ing van Rynd vs. Lyna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416" cy="214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40" w:rsidRPr="00D80150" w:rsidRDefault="002C6B40" w:rsidP="001760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A2D17" w:rsidRDefault="00F71624" w:rsidP="00F716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Wit aan zet. De partij ging als volgt verder:</w:t>
      </w:r>
    </w:p>
    <w:p w:rsidR="00F71624" w:rsidRPr="00EB2271" w:rsidRDefault="00F71624" w:rsidP="00F7162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1.f7 Txe5+ 2.Kg4 Te4+ 3.Kf3 Te1 4.Kf2 Te4! </w:t>
      </w:r>
      <w:proofErr w:type="spellStart"/>
      <w:r>
        <w:rPr>
          <w:rFonts w:ascii="Times New Roman" w:hAnsi="Times New Roman" w:cs="Times New Roman"/>
          <w:sz w:val="26"/>
          <w:szCs w:val="26"/>
        </w:rPr>
        <w:t>Rynd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schrijft: </w:t>
      </w:r>
      <w:r w:rsidRPr="00EB2271">
        <w:rPr>
          <w:rFonts w:ascii="Times New Roman" w:hAnsi="Times New Roman" w:cs="Times New Roman"/>
          <w:i/>
          <w:sz w:val="26"/>
          <w:szCs w:val="26"/>
        </w:rPr>
        <w:t>“Een van de vernufti</w:t>
      </w:r>
      <w:r w:rsidRPr="00EB2271">
        <w:rPr>
          <w:rFonts w:ascii="Times New Roman" w:hAnsi="Times New Roman" w:cs="Times New Roman"/>
          <w:i/>
          <w:sz w:val="26"/>
          <w:szCs w:val="26"/>
        </w:rPr>
        <w:t>g</w:t>
      </w:r>
      <w:r w:rsidRPr="00EB2271">
        <w:rPr>
          <w:rFonts w:ascii="Times New Roman" w:hAnsi="Times New Roman" w:cs="Times New Roman"/>
          <w:i/>
          <w:sz w:val="26"/>
          <w:szCs w:val="26"/>
        </w:rPr>
        <w:t>heden van de kolonel- een pat teweegbre</w:t>
      </w:r>
      <w:r w:rsidRPr="00EB2271">
        <w:rPr>
          <w:rFonts w:ascii="Times New Roman" w:hAnsi="Times New Roman" w:cs="Times New Roman"/>
          <w:i/>
          <w:sz w:val="26"/>
          <w:szCs w:val="26"/>
        </w:rPr>
        <w:t>n</w:t>
      </w:r>
      <w:r w:rsidRPr="00EB2271">
        <w:rPr>
          <w:rFonts w:ascii="Times New Roman" w:hAnsi="Times New Roman" w:cs="Times New Roman"/>
          <w:i/>
          <w:sz w:val="26"/>
          <w:szCs w:val="26"/>
        </w:rPr>
        <w:t>gen door een schaak op f4 na dameprom</w:t>
      </w:r>
      <w:r w:rsidRPr="00EB2271">
        <w:rPr>
          <w:rFonts w:ascii="Times New Roman" w:hAnsi="Times New Roman" w:cs="Times New Roman"/>
          <w:i/>
          <w:sz w:val="26"/>
          <w:szCs w:val="26"/>
        </w:rPr>
        <w:t>o</w:t>
      </w:r>
      <w:r w:rsidRPr="00EB2271">
        <w:rPr>
          <w:rFonts w:ascii="Times New Roman" w:hAnsi="Times New Roman" w:cs="Times New Roman"/>
          <w:i/>
          <w:sz w:val="26"/>
          <w:szCs w:val="26"/>
        </w:rPr>
        <w:t>tie”. 5.f8T !! Th4 6.Kg3 ‘</w:t>
      </w:r>
      <w:proofErr w:type="spellStart"/>
      <w:r w:rsidRPr="00EB2271">
        <w:rPr>
          <w:rFonts w:ascii="Times New Roman" w:hAnsi="Times New Roman" w:cs="Times New Roman"/>
          <w:i/>
          <w:sz w:val="26"/>
          <w:szCs w:val="26"/>
        </w:rPr>
        <w:t>resigns</w:t>
      </w:r>
      <w:proofErr w:type="spellEnd"/>
      <w:r w:rsidRPr="00EB2271">
        <w:rPr>
          <w:rFonts w:ascii="Times New Roman" w:hAnsi="Times New Roman" w:cs="Times New Roman"/>
          <w:i/>
          <w:sz w:val="26"/>
          <w:szCs w:val="26"/>
        </w:rPr>
        <w:t>’.</w:t>
      </w:r>
      <w:r w:rsidR="00EB2271">
        <w:rPr>
          <w:rFonts w:ascii="Times New Roman" w:hAnsi="Times New Roman" w:cs="Times New Roman"/>
          <w:i/>
          <w:sz w:val="26"/>
          <w:szCs w:val="26"/>
        </w:rPr>
        <w:t>”</w:t>
      </w:r>
    </w:p>
    <w:p w:rsidR="00F71624" w:rsidRDefault="00F71624" w:rsidP="00F71624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F71624" w:rsidRDefault="0015001B" w:rsidP="00F716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Wat krijgen we nu? Was </w:t>
      </w:r>
      <w:proofErr w:type="spellStart"/>
      <w:r>
        <w:rPr>
          <w:rFonts w:ascii="Times New Roman" w:hAnsi="Times New Roman" w:cs="Times New Roman"/>
          <w:sz w:val="26"/>
          <w:szCs w:val="26"/>
        </w:rPr>
        <w:t>Saavedra</w:t>
      </w:r>
      <w:proofErr w:type="spellEnd"/>
      <w:r w:rsidR="0038379C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38379C">
        <w:rPr>
          <w:rFonts w:ascii="Times New Roman" w:hAnsi="Times New Roman" w:cs="Times New Roman"/>
          <w:sz w:val="26"/>
          <w:szCs w:val="26"/>
        </w:rPr>
        <w:t>Gla</w:t>
      </w:r>
      <w:r w:rsidR="0038379C">
        <w:rPr>
          <w:rFonts w:ascii="Times New Roman" w:hAnsi="Times New Roman" w:cs="Times New Roman"/>
          <w:sz w:val="26"/>
          <w:szCs w:val="26"/>
        </w:rPr>
        <w:t>s</w:t>
      </w:r>
      <w:r w:rsidR="0038379C">
        <w:rPr>
          <w:rFonts w:ascii="Times New Roman" w:hAnsi="Times New Roman" w:cs="Times New Roman"/>
          <w:sz w:val="26"/>
          <w:szCs w:val="26"/>
        </w:rPr>
        <w:t>gow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met </w:t>
      </w:r>
      <w:proofErr w:type="spellStart"/>
      <w:r>
        <w:rPr>
          <w:rFonts w:ascii="Times New Roman" w:hAnsi="Times New Roman" w:cs="Times New Roman"/>
          <w:sz w:val="26"/>
          <w:szCs w:val="26"/>
        </w:rPr>
        <w:t>Rynds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vondst aan de haal gegaan? Want </w:t>
      </w:r>
      <w:proofErr w:type="spellStart"/>
      <w:r>
        <w:rPr>
          <w:rFonts w:ascii="Times New Roman" w:hAnsi="Times New Roman" w:cs="Times New Roman"/>
          <w:sz w:val="26"/>
          <w:szCs w:val="26"/>
        </w:rPr>
        <w:t>Saavedra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was in die tijd woonachtig</w:t>
      </w:r>
      <w:r w:rsidR="0038379C">
        <w:rPr>
          <w:rFonts w:ascii="Times New Roman" w:hAnsi="Times New Roman" w:cs="Times New Roman"/>
          <w:sz w:val="26"/>
          <w:szCs w:val="26"/>
        </w:rPr>
        <w:t xml:space="preserve"> geweest</w:t>
      </w:r>
      <w:r>
        <w:rPr>
          <w:rFonts w:ascii="Times New Roman" w:hAnsi="Times New Roman" w:cs="Times New Roman"/>
          <w:sz w:val="26"/>
          <w:szCs w:val="26"/>
        </w:rPr>
        <w:t xml:space="preserve"> in Dublin, lid van </w:t>
      </w:r>
      <w:proofErr w:type="spellStart"/>
      <w:r>
        <w:rPr>
          <w:rFonts w:ascii="Times New Roman" w:hAnsi="Times New Roman" w:cs="Times New Roman"/>
          <w:sz w:val="26"/>
          <w:szCs w:val="26"/>
        </w:rPr>
        <w:t>Clontarf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 had wellicht die pot gezien? </w:t>
      </w:r>
    </w:p>
    <w:p w:rsidR="0015001B" w:rsidRDefault="0015001B" w:rsidP="00F716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Een miraculeuze stelling die </w:t>
      </w:r>
      <w:r>
        <w:rPr>
          <w:rFonts w:ascii="Times New Roman" w:hAnsi="Times New Roman" w:cs="Times New Roman"/>
          <w:i/>
          <w:sz w:val="26"/>
          <w:szCs w:val="26"/>
        </w:rPr>
        <w:t xml:space="preserve">tweemaal </w:t>
      </w:r>
      <w:r w:rsidR="0098312A">
        <w:rPr>
          <w:rFonts w:ascii="Times New Roman" w:hAnsi="Times New Roman" w:cs="Times New Roman"/>
          <w:sz w:val="26"/>
          <w:szCs w:val="26"/>
        </w:rPr>
        <w:t>op twee plaatsen</w:t>
      </w:r>
      <w:r w:rsidR="0038379C">
        <w:rPr>
          <w:rFonts w:ascii="Times New Roman" w:hAnsi="Times New Roman" w:cs="Times New Roman"/>
          <w:sz w:val="26"/>
          <w:szCs w:val="26"/>
        </w:rPr>
        <w:t xml:space="preserve">, Dublin en </w:t>
      </w:r>
      <w:proofErr w:type="spellStart"/>
      <w:r w:rsidR="0038379C">
        <w:rPr>
          <w:rFonts w:ascii="Times New Roman" w:hAnsi="Times New Roman" w:cs="Times New Roman"/>
          <w:sz w:val="26"/>
          <w:szCs w:val="26"/>
        </w:rPr>
        <w:t>Glasgow</w:t>
      </w:r>
      <w:proofErr w:type="spellEnd"/>
      <w:r w:rsidR="0038379C">
        <w:rPr>
          <w:rFonts w:ascii="Times New Roman" w:hAnsi="Times New Roman" w:cs="Times New Roman"/>
          <w:sz w:val="26"/>
          <w:szCs w:val="26"/>
        </w:rPr>
        <w:t xml:space="preserve">, </w:t>
      </w:r>
      <w:r w:rsidR="00983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 korte tijd ontstaat? Met dezelfde aardse sterv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ling, </w:t>
      </w:r>
      <w:proofErr w:type="spellStart"/>
      <w:r>
        <w:rPr>
          <w:rFonts w:ascii="Times New Roman" w:hAnsi="Times New Roman" w:cs="Times New Roman"/>
          <w:sz w:val="26"/>
          <w:szCs w:val="26"/>
        </w:rPr>
        <w:t>Saavedra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als getuige? </w:t>
      </w:r>
    </w:p>
    <w:p w:rsidR="0015001B" w:rsidRDefault="0015001B" w:rsidP="00F71624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Ik besloot mijn verhaal indertijd nogal p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dant met: </w:t>
      </w:r>
      <w:r>
        <w:rPr>
          <w:rFonts w:ascii="Times New Roman" w:hAnsi="Times New Roman" w:cs="Times New Roman"/>
          <w:i/>
          <w:sz w:val="26"/>
          <w:szCs w:val="26"/>
        </w:rPr>
        <w:t>“Voortaan dienen we spreken van:</w:t>
      </w:r>
    </w:p>
    <w:p w:rsidR="0015001B" w:rsidRDefault="0015001B" w:rsidP="0015001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De stelling van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Rynd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en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Lynam</w:t>
      </w:r>
      <w:proofErr w:type="spellEnd"/>
    </w:p>
    <w:p w:rsidR="0015001B" w:rsidRDefault="0015001B" w:rsidP="0015001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5001B" w:rsidRDefault="0015001B" w:rsidP="0015001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Maar klopte het? Ik besloot </w:t>
      </w:r>
      <w:r w:rsidR="0038379C">
        <w:rPr>
          <w:rFonts w:ascii="Times New Roman" w:hAnsi="Times New Roman" w:cs="Times New Roman"/>
          <w:sz w:val="26"/>
          <w:szCs w:val="26"/>
        </w:rPr>
        <w:t xml:space="preserve">onlangs </w:t>
      </w:r>
      <w:r>
        <w:rPr>
          <w:rFonts w:ascii="Times New Roman" w:hAnsi="Times New Roman" w:cs="Times New Roman"/>
          <w:sz w:val="26"/>
          <w:szCs w:val="26"/>
        </w:rPr>
        <w:t>om maar eens</w:t>
      </w:r>
      <w:r w:rsidR="002A3E49">
        <w:rPr>
          <w:rFonts w:ascii="Times New Roman" w:hAnsi="Times New Roman" w:cs="Times New Roman"/>
          <w:sz w:val="26"/>
          <w:szCs w:val="26"/>
        </w:rPr>
        <w:t xml:space="preserve"> contact op te nemen met Mr. </w:t>
      </w:r>
      <w:proofErr w:type="spellStart"/>
      <w:r w:rsidR="002A3E49">
        <w:rPr>
          <w:rFonts w:ascii="Times New Roman" w:hAnsi="Times New Roman" w:cs="Times New Roman"/>
          <w:sz w:val="26"/>
          <w:szCs w:val="26"/>
        </w:rPr>
        <w:t>Mc</w:t>
      </w:r>
      <w:r>
        <w:rPr>
          <w:rFonts w:ascii="Times New Roman" w:hAnsi="Times New Roman" w:cs="Times New Roman"/>
          <w:sz w:val="26"/>
          <w:szCs w:val="26"/>
        </w:rPr>
        <w:t>Aliste</w:t>
      </w:r>
      <w:r w:rsidR="0098312A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98312A">
        <w:rPr>
          <w:rFonts w:ascii="Times New Roman" w:hAnsi="Times New Roman" w:cs="Times New Roman"/>
          <w:sz w:val="26"/>
          <w:szCs w:val="26"/>
        </w:rPr>
        <w:t xml:space="preserve"> om diens mening hierover te vernemen.</w:t>
      </w:r>
    </w:p>
    <w:p w:rsidR="0015001B" w:rsidRDefault="0015001B" w:rsidP="001500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001B" w:rsidRPr="007918E5" w:rsidRDefault="0098312A" w:rsidP="0015001B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918E5">
        <w:rPr>
          <w:rFonts w:ascii="Times New Roman" w:hAnsi="Times New Roman" w:cs="Times New Roman"/>
          <w:i/>
          <w:sz w:val="26"/>
          <w:szCs w:val="26"/>
          <w:lang w:val="en-US"/>
        </w:rPr>
        <w:t>To be continued…</w:t>
      </w:r>
    </w:p>
    <w:p w:rsidR="0098312A" w:rsidRPr="007918E5" w:rsidRDefault="0098312A" w:rsidP="0015001B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98312A" w:rsidRPr="007918E5" w:rsidRDefault="0098312A" w:rsidP="0015001B">
      <w:pPr>
        <w:spacing w:after="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15001B" w:rsidRPr="007918E5" w:rsidRDefault="0015001B" w:rsidP="0015001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15001B" w:rsidRPr="007918E5" w:rsidRDefault="0015001B" w:rsidP="0015001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05376" w:rsidRPr="007918E5" w:rsidRDefault="0098312A" w:rsidP="0017600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120015</wp:posOffset>
            </wp:positionV>
            <wp:extent cx="2211070" cy="3004820"/>
            <wp:effectExtent l="19050" t="0" r="0" b="0"/>
            <wp:wrapTight wrapText="bothSides">
              <wp:wrapPolygon edited="0">
                <wp:start x="-186" y="0"/>
                <wp:lineTo x="-186" y="21500"/>
                <wp:lineTo x="21588" y="21500"/>
                <wp:lineTo x="21588" y="0"/>
                <wp:lineTo x="-186" y="0"/>
              </wp:wrapPolygon>
            </wp:wrapTight>
            <wp:docPr id="7" name="Afbeelding 1" descr="Miguel de Cerv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uel de Cervant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300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05376" w:rsidRPr="007918E5" w:rsidRDefault="00805376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918E5">
        <w:rPr>
          <w:rFonts w:ascii="Times New Roman" w:hAnsi="Times New Roman" w:cs="Times New Roman"/>
          <w:sz w:val="26"/>
          <w:szCs w:val="26"/>
          <w:lang w:val="en-US"/>
        </w:rPr>
        <w:t xml:space="preserve">Miguel de Cervantes </w:t>
      </w:r>
      <w:proofErr w:type="spellStart"/>
      <w:r w:rsidRPr="007918E5">
        <w:rPr>
          <w:rFonts w:ascii="Times New Roman" w:hAnsi="Times New Roman" w:cs="Times New Roman"/>
          <w:i/>
          <w:sz w:val="26"/>
          <w:szCs w:val="26"/>
          <w:lang w:val="en-US"/>
        </w:rPr>
        <w:t>Saavedra</w:t>
      </w:r>
      <w:proofErr w:type="spellEnd"/>
      <w:r w:rsidRPr="007918E5">
        <w:rPr>
          <w:rFonts w:ascii="Times New Roman" w:hAnsi="Times New Roman" w:cs="Times New Roman"/>
          <w:sz w:val="26"/>
          <w:szCs w:val="26"/>
          <w:lang w:val="en-US"/>
        </w:rPr>
        <w:t xml:space="preserve"> (1547-1616)</w:t>
      </w:r>
    </w:p>
    <w:p w:rsidR="0098312A" w:rsidRPr="007918E5" w:rsidRDefault="0098312A" w:rsidP="0098312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8312A" w:rsidRDefault="0098312A" w:rsidP="009831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Bekend door zijn boek over Don </w:t>
      </w:r>
      <w:proofErr w:type="spellStart"/>
      <w:r>
        <w:rPr>
          <w:rFonts w:ascii="Times New Roman" w:hAnsi="Times New Roman" w:cs="Times New Roman"/>
          <w:sz w:val="26"/>
          <w:szCs w:val="26"/>
        </w:rPr>
        <w:t>Quichotte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>
        <w:rPr>
          <w:rFonts w:ascii="Times New Roman" w:hAnsi="Times New Roman" w:cs="Times New Roman"/>
          <w:sz w:val="26"/>
          <w:szCs w:val="26"/>
        </w:rPr>
        <w:t>Mancha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312A" w:rsidRDefault="0098312A" w:rsidP="009831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Geen familie. </w:t>
      </w:r>
    </w:p>
    <w:p w:rsidR="0098312A" w:rsidRDefault="0098312A" w:rsidP="009831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312A" w:rsidRDefault="0098312A" w:rsidP="009831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312A" w:rsidRDefault="0098312A" w:rsidP="009831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312A" w:rsidRDefault="0098312A" w:rsidP="0098312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Bronnen:</w:t>
      </w:r>
    </w:p>
    <w:p w:rsidR="005F5797" w:rsidRDefault="005F5797" w:rsidP="009831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5797" w:rsidRPr="005F5797" w:rsidRDefault="005F5797" w:rsidP="005F5797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VSV vizier, 2001-2002 nr.5</w:t>
      </w:r>
    </w:p>
    <w:p w:rsidR="0098312A" w:rsidRPr="005F5797" w:rsidRDefault="005F5797" w:rsidP="005F5797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Mail Mr. D. </w:t>
      </w:r>
      <w:proofErr w:type="spellStart"/>
      <w:r>
        <w:rPr>
          <w:rFonts w:ascii="Times New Roman" w:hAnsi="Times New Roman" w:cs="Times New Roman"/>
          <w:sz w:val="26"/>
          <w:szCs w:val="26"/>
        </w:rPr>
        <w:t>McAlister</w:t>
      </w:r>
      <w:proofErr w:type="spellEnd"/>
    </w:p>
    <w:p w:rsidR="0098312A" w:rsidRDefault="0098312A" w:rsidP="005F5797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Blad van den “Koninklijken </w:t>
      </w:r>
      <w:proofErr w:type="spellStart"/>
      <w:r>
        <w:rPr>
          <w:rFonts w:ascii="Times New Roman" w:hAnsi="Times New Roman" w:cs="Times New Roman"/>
          <w:sz w:val="26"/>
          <w:szCs w:val="26"/>
        </w:rPr>
        <w:t>Nede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landschen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Schaakbond</w:t>
      </w:r>
      <w:r w:rsidR="005F5797">
        <w:rPr>
          <w:rFonts w:ascii="Times New Roman" w:hAnsi="Times New Roman" w:cs="Times New Roman"/>
          <w:sz w:val="26"/>
          <w:szCs w:val="26"/>
        </w:rPr>
        <w:t>”, nov. 1940</w:t>
      </w:r>
    </w:p>
    <w:p w:rsidR="005F5797" w:rsidRDefault="005F5797" w:rsidP="005F5797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proofErr w:type="spellStart"/>
      <w:r>
        <w:rPr>
          <w:rFonts w:ascii="Times New Roman" w:hAnsi="Times New Roman" w:cs="Times New Roman"/>
          <w:sz w:val="26"/>
          <w:szCs w:val="26"/>
        </w:rPr>
        <w:t>Schaakkuriosa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hAnsi="Times New Roman" w:cs="Times New Roman"/>
          <w:sz w:val="26"/>
          <w:szCs w:val="26"/>
        </w:rPr>
        <w:t>T.Krabbé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Keesing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Amsterdam 1974, hoofdstuk 2</w:t>
      </w:r>
    </w:p>
    <w:p w:rsidR="005F5797" w:rsidRDefault="005F5797" w:rsidP="005F5797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Krabbé’s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website met de artikelen:</w:t>
      </w:r>
    </w:p>
    <w:p w:rsidR="005F5797" w:rsidRPr="005F5797" w:rsidRDefault="005F5797" w:rsidP="005F5797">
      <w:pPr>
        <w:pStyle w:val="Lijstalinea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5797">
        <w:rPr>
          <w:rFonts w:ascii="Times New Roman" w:hAnsi="Times New Roman" w:cs="Times New Roman"/>
          <w:sz w:val="26"/>
          <w:szCs w:val="26"/>
          <w:lang w:val="en-US"/>
        </w:rPr>
        <w:t xml:space="preserve">“The discovery of the </w:t>
      </w:r>
      <w:proofErr w:type="spellStart"/>
      <w:r w:rsidRPr="005F5797">
        <w:rPr>
          <w:rFonts w:ascii="Times New Roman" w:hAnsi="Times New Roman" w:cs="Times New Roman"/>
          <w:sz w:val="26"/>
          <w:szCs w:val="26"/>
          <w:lang w:val="en-US"/>
        </w:rPr>
        <w:t>Saavedra</w:t>
      </w:r>
      <w:proofErr w:type="spellEnd"/>
      <w:r w:rsidRPr="005F5797">
        <w:rPr>
          <w:rFonts w:ascii="Times New Roman" w:hAnsi="Times New Roman" w:cs="Times New Roman"/>
          <w:sz w:val="26"/>
          <w:szCs w:val="26"/>
          <w:lang w:val="en-US"/>
        </w:rPr>
        <w:t>” en</w:t>
      </w:r>
    </w:p>
    <w:p w:rsidR="005F5797" w:rsidRDefault="005F5797" w:rsidP="005F5797">
      <w:pPr>
        <w:pStyle w:val="Lijstalinea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“The messenger-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Saavedra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myth exposed”</w:t>
      </w:r>
    </w:p>
    <w:p w:rsidR="0038379C" w:rsidRPr="0038379C" w:rsidRDefault="0038379C" w:rsidP="0038379C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8379C">
        <w:rPr>
          <w:rFonts w:ascii="Times New Roman" w:hAnsi="Times New Roman" w:cs="Times New Roman"/>
          <w:sz w:val="26"/>
          <w:szCs w:val="26"/>
        </w:rPr>
        <w:t xml:space="preserve">Dagblad “De Limburger”, 19 feb. 2014, “Verrukkelijk artikel van John </w:t>
      </w:r>
      <w:proofErr w:type="spellStart"/>
      <w:r w:rsidRPr="0038379C">
        <w:rPr>
          <w:rFonts w:ascii="Times New Roman" w:hAnsi="Times New Roman" w:cs="Times New Roman"/>
          <w:sz w:val="26"/>
          <w:szCs w:val="26"/>
        </w:rPr>
        <w:t>Selman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”, door Frank </w:t>
      </w:r>
      <w:proofErr w:type="spellStart"/>
      <w:r>
        <w:rPr>
          <w:rFonts w:ascii="Times New Roman" w:hAnsi="Times New Roman" w:cs="Times New Roman"/>
          <w:sz w:val="26"/>
          <w:szCs w:val="26"/>
        </w:rPr>
        <w:t>Clevers</w:t>
      </w:r>
      <w:proofErr w:type="spellEnd"/>
    </w:p>
    <w:p w:rsidR="005F5797" w:rsidRPr="0038379C" w:rsidRDefault="005F5797" w:rsidP="005F5797">
      <w:pPr>
        <w:pStyle w:val="Lijstalinea"/>
        <w:spacing w:after="0"/>
        <w:rPr>
          <w:rFonts w:ascii="Times New Roman" w:hAnsi="Times New Roman" w:cs="Times New Roman"/>
          <w:sz w:val="26"/>
          <w:szCs w:val="26"/>
        </w:rPr>
      </w:pPr>
    </w:p>
    <w:p w:rsidR="005F5797" w:rsidRPr="0038379C" w:rsidRDefault="005F5797" w:rsidP="005F5797">
      <w:pPr>
        <w:pStyle w:val="Lijstalinea"/>
        <w:spacing w:after="0"/>
        <w:rPr>
          <w:rFonts w:ascii="Times New Roman" w:hAnsi="Times New Roman" w:cs="Times New Roman"/>
          <w:sz w:val="26"/>
          <w:szCs w:val="26"/>
        </w:rPr>
      </w:pPr>
    </w:p>
    <w:p w:rsidR="005F5797" w:rsidRPr="005F5797" w:rsidRDefault="005F5797" w:rsidP="005F579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Nico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5F5797">
        <w:rPr>
          <w:rFonts w:ascii="Times New Roman" w:hAnsi="Times New Roman" w:cs="Times New Roman"/>
          <w:sz w:val="26"/>
          <w:szCs w:val="26"/>
          <w:lang w:val="en-US"/>
        </w:rPr>
        <w:t>pril</w:t>
      </w:r>
      <w:proofErr w:type="spellEnd"/>
      <w:r w:rsidRPr="005F5797">
        <w:rPr>
          <w:rFonts w:ascii="Times New Roman" w:hAnsi="Times New Roman" w:cs="Times New Roman"/>
          <w:sz w:val="26"/>
          <w:szCs w:val="26"/>
          <w:lang w:val="en-US"/>
        </w:rPr>
        <w:t xml:space="preserve"> 2014</w:t>
      </w:r>
    </w:p>
    <w:p w:rsidR="005F5797" w:rsidRPr="005F5797" w:rsidRDefault="005F5797" w:rsidP="005F5797">
      <w:pPr>
        <w:pStyle w:val="Lijstalinea"/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5F5797" w:rsidRDefault="005F5797" w:rsidP="005F5797">
      <w:pPr>
        <w:pStyle w:val="Lijstalinea"/>
        <w:spacing w:after="0"/>
        <w:jc w:val="left"/>
        <w:rPr>
          <w:rFonts w:ascii="Times New Roman" w:hAnsi="Times New Roman" w:cs="Times New Roman"/>
          <w:sz w:val="26"/>
          <w:szCs w:val="26"/>
          <w:lang w:val="en-US"/>
        </w:rPr>
      </w:pPr>
    </w:p>
    <w:p w:rsidR="005F5797" w:rsidRPr="005F5797" w:rsidRDefault="005F5797" w:rsidP="005F5797">
      <w:pPr>
        <w:pStyle w:val="Lijstalinea"/>
        <w:spacing w:after="0"/>
        <w:jc w:val="lef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F5797" w:rsidRPr="005F5797" w:rsidSect="00176000">
      <w:pgSz w:w="11906" w:h="16838"/>
      <w:pgMar w:top="1021" w:right="1021" w:bottom="992" w:left="102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CB" w:rsidRDefault="004D74CB" w:rsidP="008C0522">
      <w:pPr>
        <w:spacing w:after="0"/>
      </w:pPr>
      <w:r>
        <w:separator/>
      </w:r>
    </w:p>
  </w:endnote>
  <w:endnote w:type="continuationSeparator" w:id="0">
    <w:p w:rsidR="004D74CB" w:rsidRDefault="004D74CB" w:rsidP="008C05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CB" w:rsidRDefault="004D74CB" w:rsidP="008C0522">
      <w:pPr>
        <w:spacing w:after="0"/>
      </w:pPr>
      <w:r>
        <w:separator/>
      </w:r>
    </w:p>
  </w:footnote>
  <w:footnote w:type="continuationSeparator" w:id="0">
    <w:p w:rsidR="004D74CB" w:rsidRDefault="004D74CB" w:rsidP="008C0522">
      <w:pPr>
        <w:spacing w:after="0"/>
      </w:pPr>
      <w:r>
        <w:continuationSeparator/>
      </w:r>
    </w:p>
  </w:footnote>
  <w:footnote w:id="1">
    <w:p w:rsidR="008C0522" w:rsidRPr="004A63BB" w:rsidRDefault="008C0522">
      <w:pPr>
        <w:pStyle w:val="Voetnoottekst"/>
        <w:rPr>
          <w:color w:val="000000" w:themeColor="text1"/>
        </w:rPr>
      </w:pPr>
      <w:r w:rsidRPr="004A63BB">
        <w:rPr>
          <w:rStyle w:val="Voetnootmarkering"/>
          <w:color w:val="000000" w:themeColor="text1"/>
        </w:rPr>
        <w:footnoteRef/>
      </w:r>
      <w:r w:rsidRPr="004A63BB">
        <w:rPr>
          <w:color w:val="000000" w:themeColor="text1"/>
        </w:rPr>
        <w:t xml:space="preserve"> </w:t>
      </w:r>
      <w:r w:rsidRPr="004A63B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Een</w:t>
      </w:r>
      <w:r w:rsidRPr="004A63BB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4A63BB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matroesjka</w:t>
      </w:r>
      <w:proofErr w:type="spellEnd"/>
      <w:r w:rsidRPr="004A63B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vaak ook</w:t>
      </w:r>
      <w:r w:rsidRPr="004A63BB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Pr="004A63BB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baboesjka</w:t>
      </w:r>
      <w:proofErr w:type="spellEnd"/>
      <w:r w:rsidRPr="004A63BB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r w:rsidRPr="004A63B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genoemd, is een holle houten pop die onderdeel is van een reeks steeds kleinere in elkaar passende poppen</w:t>
      </w:r>
    </w:p>
  </w:footnote>
  <w:footnote w:id="2">
    <w:p w:rsidR="007C2199" w:rsidRPr="00C22312" w:rsidRDefault="007C2199">
      <w:pPr>
        <w:pStyle w:val="Voetnoottekst"/>
        <w:rPr>
          <w:rFonts w:ascii="Times New Roman" w:hAnsi="Times New Roman" w:cs="Times New Roman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C22312">
        <w:rPr>
          <w:rFonts w:ascii="Times New Roman" w:hAnsi="Times New Roman" w:cs="Times New Roman"/>
          <w:sz w:val="18"/>
          <w:szCs w:val="18"/>
        </w:rPr>
        <w:t>Ja, zelfplagiaat ja</w:t>
      </w:r>
      <w:r w:rsidR="00C22312" w:rsidRPr="00C22312">
        <w:rPr>
          <w:rFonts w:ascii="Times New Roman" w:hAnsi="Times New Roman" w:cs="Times New Roman"/>
          <w:sz w:val="18"/>
          <w:szCs w:val="18"/>
        </w:rPr>
        <w:t>, en er komt nog meer…</w:t>
      </w:r>
    </w:p>
  </w:footnote>
  <w:footnote w:id="3">
    <w:p w:rsidR="007D3A22" w:rsidRPr="007D3A22" w:rsidRDefault="007D3A22">
      <w:pPr>
        <w:pStyle w:val="Voetnoottekst"/>
        <w:rPr>
          <w:rFonts w:ascii="Times New Roman" w:hAnsi="Times New Roman" w:cs="Times New Roman"/>
          <w:i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Dit geldt niet voor Duitsland, waar men een oude volkswijsheid heeft: </w:t>
      </w:r>
      <w:r>
        <w:rPr>
          <w:rFonts w:ascii="Times New Roman" w:hAnsi="Times New Roman" w:cs="Times New Roman"/>
          <w:i/>
        </w:rPr>
        <w:t xml:space="preserve">“Alles hat </w:t>
      </w:r>
      <w:proofErr w:type="spellStart"/>
      <w:r>
        <w:rPr>
          <w:rFonts w:ascii="Times New Roman" w:hAnsi="Times New Roman" w:cs="Times New Roman"/>
          <w:i/>
        </w:rPr>
        <w:t>ein</w:t>
      </w:r>
      <w:proofErr w:type="spellEnd"/>
      <w:r>
        <w:rPr>
          <w:rFonts w:ascii="Times New Roman" w:hAnsi="Times New Roman" w:cs="Times New Roman"/>
          <w:i/>
        </w:rPr>
        <w:t xml:space="preserve"> Ende </w:t>
      </w:r>
      <w:proofErr w:type="spellStart"/>
      <w:r>
        <w:rPr>
          <w:rFonts w:ascii="Times New Roman" w:hAnsi="Times New Roman" w:cs="Times New Roman"/>
          <w:i/>
        </w:rPr>
        <w:t>nur</w:t>
      </w:r>
      <w:proofErr w:type="spellEnd"/>
      <w:r>
        <w:rPr>
          <w:rFonts w:ascii="Times New Roman" w:hAnsi="Times New Roman" w:cs="Times New Roman"/>
          <w:i/>
        </w:rPr>
        <w:t xml:space="preserve"> die </w:t>
      </w:r>
      <w:proofErr w:type="spellStart"/>
      <w:r>
        <w:rPr>
          <w:rFonts w:ascii="Times New Roman" w:hAnsi="Times New Roman" w:cs="Times New Roman"/>
          <w:i/>
        </w:rPr>
        <w:t>Wurst</w:t>
      </w:r>
      <w:proofErr w:type="spellEnd"/>
      <w:r>
        <w:rPr>
          <w:rFonts w:ascii="Times New Roman" w:hAnsi="Times New Roman" w:cs="Times New Roman"/>
          <w:i/>
        </w:rPr>
        <w:t xml:space="preserve"> hat zwei…”</w:t>
      </w:r>
      <w:r w:rsidR="00D80150">
        <w:rPr>
          <w:rFonts w:ascii="Times New Roman" w:hAnsi="Times New Roman" w:cs="Times New Roman"/>
          <w:i/>
        </w:rPr>
        <w:t xml:space="preserve"> (</w:t>
      </w:r>
      <w:proofErr w:type="spellStart"/>
      <w:r w:rsidR="00D80150">
        <w:rPr>
          <w:rFonts w:ascii="Times New Roman" w:hAnsi="Times New Roman" w:cs="Times New Roman"/>
          <w:i/>
        </w:rPr>
        <w:t>Nietzsche</w:t>
      </w:r>
      <w:proofErr w:type="spellEnd"/>
      <w:r w:rsidR="00D80150">
        <w:rPr>
          <w:rFonts w:ascii="Times New Roman" w:hAnsi="Times New Roman" w:cs="Times New Roman"/>
          <w:i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7B7"/>
    <w:multiLevelType w:val="hybridMultilevel"/>
    <w:tmpl w:val="D4EC09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5774"/>
    <w:multiLevelType w:val="hybridMultilevel"/>
    <w:tmpl w:val="3B8A7F98"/>
    <w:lvl w:ilvl="0" w:tplc="8F7038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15993"/>
    <w:multiLevelType w:val="hybridMultilevel"/>
    <w:tmpl w:val="74463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00"/>
    <w:rsid w:val="00012154"/>
    <w:rsid w:val="00030DB3"/>
    <w:rsid w:val="00034521"/>
    <w:rsid w:val="00035DE2"/>
    <w:rsid w:val="00064885"/>
    <w:rsid w:val="000D6324"/>
    <w:rsid w:val="0010483E"/>
    <w:rsid w:val="0015001B"/>
    <w:rsid w:val="00176000"/>
    <w:rsid w:val="001D3B50"/>
    <w:rsid w:val="002A3E49"/>
    <w:rsid w:val="002C6B40"/>
    <w:rsid w:val="00325FE9"/>
    <w:rsid w:val="0038379C"/>
    <w:rsid w:val="0039597B"/>
    <w:rsid w:val="00407A31"/>
    <w:rsid w:val="004128FA"/>
    <w:rsid w:val="00431694"/>
    <w:rsid w:val="00433E31"/>
    <w:rsid w:val="00465340"/>
    <w:rsid w:val="00484683"/>
    <w:rsid w:val="004A63BB"/>
    <w:rsid w:val="004D74CB"/>
    <w:rsid w:val="004E2497"/>
    <w:rsid w:val="00516D52"/>
    <w:rsid w:val="005C695A"/>
    <w:rsid w:val="005F5797"/>
    <w:rsid w:val="006368F0"/>
    <w:rsid w:val="006F79B4"/>
    <w:rsid w:val="0071765B"/>
    <w:rsid w:val="007918E5"/>
    <w:rsid w:val="007C2199"/>
    <w:rsid w:val="007D3A22"/>
    <w:rsid w:val="00805376"/>
    <w:rsid w:val="00833C22"/>
    <w:rsid w:val="00893EAD"/>
    <w:rsid w:val="008C0522"/>
    <w:rsid w:val="008F5C42"/>
    <w:rsid w:val="008F6B39"/>
    <w:rsid w:val="009043A3"/>
    <w:rsid w:val="0098312A"/>
    <w:rsid w:val="00A4006E"/>
    <w:rsid w:val="00A474AC"/>
    <w:rsid w:val="00AB139F"/>
    <w:rsid w:val="00AE6510"/>
    <w:rsid w:val="00B0195D"/>
    <w:rsid w:val="00C22312"/>
    <w:rsid w:val="00C74BFA"/>
    <w:rsid w:val="00D80150"/>
    <w:rsid w:val="00DA2D17"/>
    <w:rsid w:val="00EB2271"/>
    <w:rsid w:val="00F363BC"/>
    <w:rsid w:val="00F71624"/>
    <w:rsid w:val="00F75C24"/>
    <w:rsid w:val="00FB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60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000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C0522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C052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C0522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8C0522"/>
  </w:style>
  <w:style w:type="paragraph" w:styleId="Lijstalinea">
    <w:name w:val="List Paragraph"/>
    <w:basedOn w:val="Standaard"/>
    <w:uiPriority w:val="34"/>
    <w:qFormat/>
    <w:rsid w:val="00F7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8F56A-848B-4535-90ED-E53C68FC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Nicolaas</dc:creator>
  <cp:lastModifiedBy>Nicolaas</cp:lastModifiedBy>
  <cp:revision>17</cp:revision>
  <dcterms:created xsi:type="dcterms:W3CDTF">2014-04-09T13:52:00Z</dcterms:created>
  <dcterms:modified xsi:type="dcterms:W3CDTF">2014-04-29T09:24:00Z</dcterms:modified>
</cp:coreProperties>
</file>